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0D" w:rsidRPr="0012721A" w:rsidRDefault="00E16F0D" w:rsidP="00E16F0D">
      <w:pPr>
        <w:spacing w:after="0" w:line="240" w:lineRule="auto"/>
        <w:jc w:val="center"/>
        <w:rPr>
          <w:b/>
        </w:rPr>
      </w:pPr>
      <w:r w:rsidRPr="0012721A">
        <w:rPr>
          <w:b/>
        </w:rPr>
        <w:t xml:space="preserve">REVISION </w:t>
      </w:r>
    </w:p>
    <w:p w:rsidR="001240F5" w:rsidRPr="0012721A" w:rsidRDefault="00E16F0D" w:rsidP="00E16F0D">
      <w:pPr>
        <w:spacing w:after="0" w:line="240" w:lineRule="auto"/>
        <w:jc w:val="center"/>
        <w:rPr>
          <w:b/>
        </w:rPr>
      </w:pPr>
      <w:r w:rsidRPr="0012721A">
        <w:rPr>
          <w:b/>
        </w:rPr>
        <w:t>ELECTRICITY AND MAGNETISM: ELECTRIC CIRCUITS</w:t>
      </w:r>
    </w:p>
    <w:p w:rsidR="007D6437" w:rsidRPr="0012721A" w:rsidRDefault="001240F5" w:rsidP="00E16F0D">
      <w:pPr>
        <w:spacing w:after="0" w:line="240" w:lineRule="auto"/>
        <w:jc w:val="both"/>
      </w:pPr>
      <w:r w:rsidRPr="0012721A">
        <w:rPr>
          <w:b/>
        </w:rPr>
        <w:t xml:space="preserve">Current </w:t>
      </w:r>
      <w:r w:rsidRPr="0012721A">
        <w:t xml:space="preserve">is the </w:t>
      </w:r>
      <w:r w:rsidRPr="0012721A">
        <w:rPr>
          <w:b/>
        </w:rPr>
        <w:t>rate of flow of charge</w:t>
      </w:r>
      <w:r w:rsidR="007D6437" w:rsidRPr="0012721A">
        <w:rPr>
          <w:b/>
        </w:rPr>
        <w:t xml:space="preserve">. </w:t>
      </w:r>
      <w:r w:rsidR="007D6437" w:rsidRPr="0012721A">
        <w:t xml:space="preserve">In symbols: I = </w:t>
      </w:r>
      <w:r w:rsidR="007D6437" w:rsidRPr="0012721A">
        <w:rPr>
          <w:position w:val="-22"/>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9.25pt" o:ole="">
            <v:imagedata r:id="rId8" o:title=""/>
          </v:shape>
          <o:OLEObject Type="Embed" ProgID="Equation.3" ShapeID="_x0000_i1025" DrawAspect="Content" ObjectID="_1669490235" r:id="rId9"/>
        </w:object>
      </w:r>
    </w:p>
    <w:p w:rsidR="001240F5" w:rsidRPr="0012721A" w:rsidRDefault="007D6437" w:rsidP="00E16F0D">
      <w:pPr>
        <w:spacing w:after="0" w:line="240" w:lineRule="auto"/>
      </w:pPr>
      <w:r w:rsidRPr="0012721A">
        <w:t xml:space="preserve">The amount of </w:t>
      </w:r>
      <w:r w:rsidRPr="0012721A">
        <w:rPr>
          <w:b/>
        </w:rPr>
        <w:t>energy transferred per coulomb of charge</w:t>
      </w:r>
      <w:r w:rsidRPr="0012721A">
        <w:t xml:space="preserve"> is called the </w:t>
      </w:r>
      <w:r w:rsidRPr="0012721A">
        <w:rPr>
          <w:b/>
        </w:rPr>
        <w:t>potential difference</w:t>
      </w:r>
      <w:r w:rsidRPr="0012721A">
        <w:t>.</w:t>
      </w:r>
    </w:p>
    <w:p w:rsidR="007D6437" w:rsidRPr="0012721A" w:rsidRDefault="007D6437"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In symbols: V = </w:t>
      </w:r>
      <w:r w:rsidR="00E16F0D" w:rsidRPr="0012721A">
        <w:rPr>
          <w:rFonts w:ascii="Arial" w:hAnsi="Arial" w:cs="Arial"/>
          <w:position w:val="-26"/>
          <w:sz w:val="22"/>
          <w:szCs w:val="22"/>
        </w:rPr>
        <w:object w:dxaOrig="340" w:dyaOrig="620">
          <v:shape id="_x0000_i1026" type="#_x0000_t75" style="width:16.75pt;height:31pt" o:ole="">
            <v:imagedata r:id="rId10" o:title=""/>
          </v:shape>
          <o:OLEObject Type="Embed" ProgID="Equation.3" ShapeID="_x0000_i1026" DrawAspect="Content" ObjectID="_1669490236" r:id="rId11"/>
        </w:object>
      </w:r>
      <w:r w:rsidRPr="0012721A">
        <w:rPr>
          <w:rFonts w:ascii="Arial" w:hAnsi="Arial" w:cs="Arial"/>
          <w:position w:val="-26"/>
          <w:sz w:val="22"/>
          <w:szCs w:val="22"/>
        </w:rPr>
        <w:t xml:space="preserve">    </w:t>
      </w:r>
    </w:p>
    <w:p w:rsidR="00606C42" w:rsidRPr="0012721A" w:rsidRDefault="00606C42" w:rsidP="00E16F0D">
      <w:pPr>
        <w:autoSpaceDE w:val="0"/>
        <w:autoSpaceDN w:val="0"/>
        <w:adjustRightInd w:val="0"/>
        <w:spacing w:after="0" w:line="240" w:lineRule="auto"/>
        <w:ind w:left="1440" w:hanging="1440"/>
        <w:jc w:val="both"/>
        <w:rPr>
          <w:b/>
        </w:rPr>
      </w:pPr>
    </w:p>
    <w:p w:rsidR="007D6437" w:rsidRPr="0012721A" w:rsidRDefault="007D6437" w:rsidP="00E16F0D">
      <w:pPr>
        <w:autoSpaceDE w:val="0"/>
        <w:autoSpaceDN w:val="0"/>
        <w:adjustRightInd w:val="0"/>
        <w:spacing w:after="0" w:line="240" w:lineRule="auto"/>
        <w:ind w:left="1440" w:hanging="1440"/>
        <w:jc w:val="both"/>
        <w:rPr>
          <w:b/>
        </w:rPr>
      </w:pPr>
      <w:r w:rsidRPr="0012721A">
        <w:rPr>
          <w:b/>
        </w:rPr>
        <w:t>Ohm’s Law:</w:t>
      </w:r>
      <w:r w:rsidRPr="0012721A">
        <w:rPr>
          <w:b/>
        </w:rPr>
        <w:tab/>
      </w:r>
      <w:r w:rsidRPr="0012721A">
        <w:rPr>
          <w:lang w:val="en-GB"/>
        </w:rPr>
        <w:t xml:space="preserve">The current (I) </w:t>
      </w:r>
      <w:r w:rsidRPr="0012721A">
        <w:rPr>
          <w:b/>
          <w:lang w:val="en-GB"/>
        </w:rPr>
        <w:t>through</w:t>
      </w:r>
      <w:r w:rsidRPr="0012721A">
        <w:rPr>
          <w:lang w:val="en-GB"/>
        </w:rPr>
        <w:t xml:space="preserve"> a conductor is directly proportional to the potential difference (V) </w:t>
      </w:r>
      <w:r w:rsidRPr="0012721A">
        <w:rPr>
          <w:b/>
          <w:lang w:val="en-GB"/>
        </w:rPr>
        <w:t>across</w:t>
      </w:r>
      <w:r w:rsidRPr="0012721A">
        <w:rPr>
          <w:lang w:val="en-GB"/>
        </w:rPr>
        <w:t xml:space="preserve"> it, provided the temperature remains constant.</w:t>
      </w:r>
    </w:p>
    <w:p w:rsidR="001240F5" w:rsidRPr="0012721A" w:rsidRDefault="004604AF" w:rsidP="00E16F0D">
      <w:pPr>
        <w:spacing w:after="0" w:line="240" w:lineRule="auto"/>
        <w:rPr>
          <w:b/>
        </w:rPr>
      </w:pPr>
      <w:r w:rsidRPr="0012721A">
        <w:rPr>
          <w:b/>
          <w:noProof/>
          <w:lang w:eastAsia="en-ZA"/>
        </w:rPr>
        <mc:AlternateContent>
          <mc:Choice Requires="wps">
            <w:drawing>
              <wp:anchor distT="0" distB="0" distL="114300" distR="114300" simplePos="0" relativeHeight="251703296" behindDoc="0" locked="0" layoutInCell="1" allowOverlap="1" wp14:anchorId="7E75707B" wp14:editId="7A690D20">
                <wp:simplePos x="0" y="0"/>
                <wp:positionH relativeFrom="column">
                  <wp:posOffset>2056511</wp:posOffset>
                </wp:positionH>
                <wp:positionV relativeFrom="paragraph">
                  <wp:posOffset>101981</wp:posOffset>
                </wp:positionV>
                <wp:extent cx="4535424" cy="569214"/>
                <wp:effectExtent l="0" t="0" r="17780" b="21590"/>
                <wp:wrapNone/>
                <wp:docPr id="730" name="Vertical Scroll 730"/>
                <wp:cNvGraphicFramePr/>
                <a:graphic xmlns:a="http://schemas.openxmlformats.org/drawingml/2006/main">
                  <a:graphicData uri="http://schemas.microsoft.com/office/word/2010/wordprocessingShape">
                    <wps:wsp>
                      <wps:cNvSpPr/>
                      <wps:spPr>
                        <a:xfrm>
                          <a:off x="0" y="0"/>
                          <a:ext cx="4535424" cy="569214"/>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4604AF">
                            <w:pPr>
                              <w:jc w:val="center"/>
                            </w:pPr>
                            <w:r>
                              <w:t xml:space="preserve">Remember: </w:t>
                            </w:r>
                            <w:r w:rsidRPr="0016577D">
                              <w:t xml:space="preserve">R = </w:t>
                            </w:r>
                            <w:r w:rsidRPr="0016577D">
                              <w:rPr>
                                <w:position w:val="-22"/>
                                <w:lang w:val="en-GB"/>
                              </w:rPr>
                              <w:object w:dxaOrig="279" w:dyaOrig="580">
                                <v:shape id="_x0000_i1028" type="#_x0000_t75" style="width:14.25pt;height:29.25pt" o:ole="">
                                  <v:imagedata r:id="rId12" o:title=""/>
                                </v:shape>
                                <o:OLEObject Type="Embed" ProgID="Equation.3" ShapeID="_x0000_i1028" DrawAspect="Content" ObjectID="_1669490243" r:id="rId13"/>
                              </w:object>
                            </w:r>
                            <w:r>
                              <w:rPr>
                                <w:lang w:val="en-GB"/>
                              </w:rPr>
                              <w:t xml:space="preserve">  the V must be </w:t>
                            </w:r>
                            <w:r w:rsidRPr="00606C42">
                              <w:rPr>
                                <w:b/>
                                <w:lang w:val="en-GB"/>
                              </w:rPr>
                              <w:t>across</w:t>
                            </w:r>
                            <w:r>
                              <w:rPr>
                                <w:lang w:val="en-GB"/>
                              </w:rPr>
                              <w:t xml:space="preserve"> R and the I through R</w:t>
                            </w:r>
                          </w:p>
                          <w:p w:rsidR="00971C38" w:rsidRDefault="00971C38" w:rsidP="004604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5707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730" o:spid="_x0000_s1026" type="#_x0000_t97" style="position:absolute;margin-left:161.95pt;margin-top:8.05pt;width:357.1pt;height:4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" fillcolor="#4f81bd [3204]" strokecolor="#243f60 [1604]" strokeweight="2pt">
                <v:fill opacity="0"/>
                <v:textbox>
                  <w:txbxContent>
                    <w:p w:rsidR="00971C38" w:rsidRDefault="00971C38" w:rsidP="004604AF">
                      <w:pPr>
                        <w:jc w:val="center"/>
                      </w:pPr>
                      <w:r>
                        <w:t xml:space="preserve">Remember: </w:t>
                      </w:r>
                      <w:r w:rsidRPr="0016577D">
                        <w:t xml:space="preserve">R = </w:t>
                      </w:r>
                      <w:r w:rsidRPr="0016577D">
                        <w:rPr>
                          <w:position w:val="-22"/>
                          <w:lang w:val="en-GB"/>
                        </w:rPr>
                        <w:object w:dxaOrig="279" w:dyaOrig="580">
                          <v:shape id="_x0000_i1028" type="#_x0000_t75" style="width:14.25pt;height:29.25pt" o:ole="">
                            <v:imagedata r:id="rId12" o:title=""/>
                          </v:shape>
                          <o:OLEObject Type="Embed" ProgID="Equation.3" ShapeID="_x0000_i1028" DrawAspect="Content" ObjectID="_1669490243" r:id="rId14"/>
                        </w:object>
                      </w:r>
                      <w:r>
                        <w:rPr>
                          <w:lang w:val="en-GB"/>
                        </w:rPr>
                        <w:t xml:space="preserve">  the V must be </w:t>
                      </w:r>
                      <w:r w:rsidRPr="00606C42">
                        <w:rPr>
                          <w:b/>
                          <w:lang w:val="en-GB"/>
                        </w:rPr>
                        <w:t>across</w:t>
                      </w:r>
                      <w:r>
                        <w:rPr>
                          <w:lang w:val="en-GB"/>
                        </w:rPr>
                        <w:t xml:space="preserve"> R and the I through R</w:t>
                      </w:r>
                    </w:p>
                    <w:p w:rsidR="00971C38" w:rsidRDefault="00971C38" w:rsidP="004604AF">
                      <w:pPr>
                        <w:jc w:val="center"/>
                      </w:pPr>
                    </w:p>
                  </w:txbxContent>
                </v:textbox>
              </v:shape>
            </w:pict>
          </mc:Fallback>
        </mc:AlternateContent>
      </w:r>
      <w:r w:rsidR="007D6437" w:rsidRPr="0012721A">
        <w:rPr>
          <w:b/>
        </w:rPr>
        <w:tab/>
      </w:r>
      <w:r w:rsidR="007D6437" w:rsidRPr="0012721A">
        <w:rPr>
          <w:b/>
        </w:rPr>
        <w:tab/>
      </w:r>
      <w:r w:rsidR="007D6437" w:rsidRPr="0012721A">
        <w:rPr>
          <w:lang w:val="en-GB"/>
        </w:rPr>
        <w:t xml:space="preserve">In symbols: </w:t>
      </w:r>
      <w:r w:rsidR="007D6437" w:rsidRPr="0012721A">
        <w:t xml:space="preserve">R = </w:t>
      </w:r>
      <w:r w:rsidR="007D6437" w:rsidRPr="0012721A">
        <w:rPr>
          <w:position w:val="-22"/>
          <w:lang w:val="en-GB"/>
        </w:rPr>
        <w:object w:dxaOrig="279" w:dyaOrig="580">
          <v:shape id="_x0000_i1029" type="#_x0000_t75" style="width:14.25pt;height:29.25pt" o:ole="">
            <v:imagedata r:id="rId12" o:title=""/>
          </v:shape>
          <o:OLEObject Type="Embed" ProgID="Equation.3" ShapeID="_x0000_i1029" DrawAspect="Content" ObjectID="_1669490237" r:id="rId15"/>
        </w:object>
      </w:r>
    </w:p>
    <w:p w:rsidR="001240F5" w:rsidRPr="0012721A" w:rsidRDefault="001240F5" w:rsidP="00E16F0D">
      <w:pPr>
        <w:spacing w:after="0" w:line="240" w:lineRule="auto"/>
        <w:rPr>
          <w:b/>
        </w:rPr>
      </w:pPr>
    </w:p>
    <w:p w:rsidR="001240F5" w:rsidRPr="0012721A" w:rsidRDefault="001240F5" w:rsidP="00E16F0D">
      <w:pPr>
        <w:spacing w:after="0" w:line="240" w:lineRule="auto"/>
        <w:rPr>
          <w:b/>
        </w:rPr>
      </w:pPr>
    </w:p>
    <w:p w:rsidR="00E16F0D" w:rsidRPr="0012721A" w:rsidRDefault="0012721A" w:rsidP="00E16F0D">
      <w:pPr>
        <w:spacing w:after="0" w:line="240" w:lineRule="auto"/>
        <w:rPr>
          <w:b/>
        </w:rPr>
      </w:pPr>
      <w:r w:rsidRPr="0012721A">
        <w:rPr>
          <w:b/>
          <w:noProof/>
          <w:lang w:eastAsia="en-ZA"/>
        </w:rPr>
        <mc:AlternateContent>
          <mc:Choice Requires="wps">
            <w:drawing>
              <wp:anchor distT="0" distB="0" distL="114300" distR="114300" simplePos="0" relativeHeight="251705344" behindDoc="0" locked="0" layoutInCell="1" allowOverlap="1" wp14:anchorId="1B710CAE" wp14:editId="5B002CBA">
                <wp:simplePos x="0" y="0"/>
                <wp:positionH relativeFrom="column">
                  <wp:posOffset>-74041</wp:posOffset>
                </wp:positionH>
                <wp:positionV relativeFrom="paragraph">
                  <wp:posOffset>94996</wp:posOffset>
                </wp:positionV>
                <wp:extent cx="3126740" cy="569214"/>
                <wp:effectExtent l="0" t="0" r="16510" b="21590"/>
                <wp:wrapNone/>
                <wp:docPr id="731" name="Vertical Scroll 731"/>
                <wp:cNvGraphicFramePr/>
                <a:graphic xmlns:a="http://schemas.openxmlformats.org/drawingml/2006/main">
                  <a:graphicData uri="http://schemas.microsoft.com/office/word/2010/wordprocessingShape">
                    <wps:wsp>
                      <wps:cNvSpPr/>
                      <wps:spPr>
                        <a:xfrm>
                          <a:off x="0" y="0"/>
                          <a:ext cx="3126740" cy="569214"/>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4604AF">
                            <w:pPr>
                              <w:jc w:val="center"/>
                            </w:pPr>
                            <w:r>
                              <w:t>Know your rules for components in series or parallel or even a combination of the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0CAE" id="Vertical Scroll 731" o:spid="_x0000_s1027" type="#_x0000_t97" style="position:absolute;margin-left:-5.85pt;margin-top:7.5pt;width:246.2pt;height:4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" fillcolor="#4f81bd [3204]" strokecolor="#243f60 [1604]" strokeweight="2pt">
                <v:fill opacity="0"/>
                <v:textbox>
                  <w:txbxContent>
                    <w:p w:rsidR="00971C38" w:rsidRDefault="00971C38" w:rsidP="004604AF">
                      <w:pPr>
                        <w:jc w:val="center"/>
                      </w:pPr>
                      <w:r>
                        <w:t>Know your rules for components in series or parallel or even a combination of the two.</w:t>
                      </w:r>
                    </w:p>
                  </w:txbxContent>
                </v:textbox>
              </v:shape>
            </w:pict>
          </mc:Fallback>
        </mc:AlternateContent>
      </w: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1240F5" w:rsidRPr="0012721A" w:rsidRDefault="001240F5" w:rsidP="00E16F0D">
      <w:pPr>
        <w:spacing w:after="0" w:line="240" w:lineRule="auto"/>
        <w:rPr>
          <w:b/>
        </w:rPr>
      </w:pPr>
    </w:p>
    <w:p w:rsidR="007D6437" w:rsidRPr="0012721A" w:rsidRDefault="007D6437" w:rsidP="00E16F0D">
      <w:pPr>
        <w:spacing w:after="0" w:line="240" w:lineRule="auto"/>
        <w:rPr>
          <w:b/>
        </w:rPr>
      </w:pPr>
    </w:p>
    <w:tbl>
      <w:tblPr>
        <w:tblStyle w:val="TableGrid"/>
        <w:tblW w:w="10173" w:type="dxa"/>
        <w:tblLook w:val="04A0" w:firstRow="1" w:lastRow="0" w:firstColumn="1" w:lastColumn="0" w:noHBand="0" w:noVBand="1"/>
      </w:tblPr>
      <w:tblGrid>
        <w:gridCol w:w="5205"/>
        <w:gridCol w:w="4968"/>
      </w:tblGrid>
      <w:tr w:rsidR="004604AF" w:rsidRPr="0012721A" w:rsidTr="00606C42">
        <w:tc>
          <w:tcPr>
            <w:tcW w:w="5205" w:type="dxa"/>
          </w:tcPr>
          <w:p w:rsidR="004604AF" w:rsidRPr="0012721A" w:rsidRDefault="004604AF" w:rsidP="00E16F0D">
            <w:pPr>
              <w:jc w:val="both"/>
              <w:rPr>
                <w:rFonts w:ascii="Arial" w:hAnsi="Arial" w:cs="Arial"/>
                <w:sz w:val="22"/>
                <w:szCs w:val="22"/>
              </w:rPr>
            </w:pPr>
            <w:r w:rsidRPr="0012721A">
              <w:rPr>
                <w:rFonts w:ascii="Arial" w:hAnsi="Arial" w:cs="Arial"/>
                <w:b/>
                <w:bCs/>
                <w:sz w:val="22"/>
                <w:szCs w:val="22"/>
                <w:u w:val="single"/>
              </w:rPr>
              <w:t>Series Circuits</w:t>
            </w:r>
            <w:r w:rsidRPr="0012721A">
              <w:rPr>
                <w:rFonts w:ascii="Arial" w:hAnsi="Arial" w:cs="Arial"/>
                <w:sz w:val="22"/>
                <w:szCs w:val="22"/>
              </w:rPr>
              <w:t xml:space="preserve"> </w:t>
            </w:r>
          </w:p>
        </w:tc>
        <w:tc>
          <w:tcPr>
            <w:tcW w:w="4968" w:type="dxa"/>
          </w:tcPr>
          <w:p w:rsidR="00F57C64" w:rsidRPr="0012721A" w:rsidRDefault="00F57C64" w:rsidP="00E16F0D">
            <w:pPr>
              <w:jc w:val="both"/>
              <w:rPr>
                <w:rFonts w:ascii="Arial" w:hAnsi="Arial" w:cs="Arial"/>
                <w:sz w:val="22"/>
                <w:szCs w:val="22"/>
              </w:rPr>
            </w:pPr>
            <w:r w:rsidRPr="0012721A">
              <w:rPr>
                <w:rFonts w:ascii="Arial" w:hAnsi="Arial" w:cs="Arial"/>
                <w:b/>
                <w:bCs/>
                <w:sz w:val="22"/>
                <w:szCs w:val="22"/>
                <w:u w:val="single"/>
              </w:rPr>
              <w:t>Parallel Circuits</w:t>
            </w:r>
            <w:r w:rsidRPr="0012721A">
              <w:rPr>
                <w:rFonts w:ascii="Arial" w:hAnsi="Arial" w:cs="Arial"/>
                <w:sz w:val="22"/>
                <w:szCs w:val="22"/>
              </w:rPr>
              <w:t xml:space="preserve"> </w:t>
            </w:r>
          </w:p>
          <w:p w:rsidR="004604AF" w:rsidRPr="0012721A" w:rsidRDefault="004604AF" w:rsidP="00E16F0D">
            <w:pPr>
              <w:rPr>
                <w:rFonts w:ascii="Arial" w:hAnsi="Arial" w:cs="Arial"/>
                <w:b/>
                <w:sz w:val="22"/>
                <w:szCs w:val="22"/>
              </w:rPr>
            </w:pPr>
          </w:p>
        </w:tc>
      </w:tr>
      <w:tr w:rsidR="004604AF" w:rsidRPr="0012721A" w:rsidTr="00606C42">
        <w:tc>
          <w:tcPr>
            <w:tcW w:w="5205" w:type="dxa"/>
          </w:tcPr>
          <w:p w:rsidR="004604AF" w:rsidRPr="0012721A" w:rsidRDefault="004604AF" w:rsidP="00E16F0D">
            <w:pPr>
              <w:rPr>
                <w:rFonts w:ascii="Arial" w:hAnsi="Arial" w:cs="Arial"/>
                <w:b/>
                <w:sz w:val="22"/>
                <w:szCs w:val="22"/>
              </w:rPr>
            </w:pPr>
            <w:r w:rsidRPr="0012721A">
              <w:rPr>
                <w:rFonts w:ascii="Arial" w:hAnsi="Arial" w:cs="Arial"/>
                <w:sz w:val="22"/>
                <w:szCs w:val="22"/>
              </w:rPr>
              <w:t>A series circuit is simply a circuit that has only one pathway. There are no branches in the circuit, and hence the electricity can only travel in one route.</w:t>
            </w:r>
          </w:p>
        </w:tc>
        <w:tc>
          <w:tcPr>
            <w:tcW w:w="4968" w:type="dxa"/>
          </w:tcPr>
          <w:p w:rsidR="004604AF" w:rsidRPr="0012721A" w:rsidRDefault="00F57C64" w:rsidP="00E16F0D">
            <w:pPr>
              <w:rPr>
                <w:rFonts w:ascii="Arial" w:hAnsi="Arial" w:cs="Arial"/>
                <w:b/>
                <w:sz w:val="22"/>
                <w:szCs w:val="22"/>
              </w:rPr>
            </w:pPr>
            <w:r w:rsidRPr="0012721A">
              <w:rPr>
                <w:rFonts w:ascii="Arial" w:hAnsi="Arial" w:cs="Arial"/>
                <w:sz w:val="22"/>
                <w:szCs w:val="22"/>
              </w:rPr>
              <w:t>Parallel circuits are circuits which have more than one branch, or pathway which charges can travel through.</w:t>
            </w:r>
          </w:p>
        </w:tc>
      </w:tr>
      <w:tr w:rsidR="004604AF" w:rsidRPr="0012721A" w:rsidTr="00606C42">
        <w:tc>
          <w:tcPr>
            <w:tcW w:w="5205" w:type="dxa"/>
          </w:tcPr>
          <w:p w:rsidR="004604AF" w:rsidRPr="0012721A" w:rsidRDefault="00F57C64" w:rsidP="00E16F0D">
            <w:pPr>
              <w:rPr>
                <w:rFonts w:ascii="Arial" w:hAnsi="Arial" w:cs="Arial"/>
                <w:b/>
                <w:sz w:val="22"/>
                <w:szCs w:val="22"/>
              </w:rPr>
            </w:pPr>
            <w:r w:rsidRPr="0012721A">
              <w:rPr>
                <w:noProof/>
                <w:color w:val="006600"/>
              </w:rPr>
              <w:drawing>
                <wp:anchor distT="0" distB="0" distL="114300" distR="114300" simplePos="0" relativeHeight="251708416" behindDoc="0" locked="0" layoutInCell="1" allowOverlap="1" wp14:anchorId="48FA8833" wp14:editId="4E47DF8C">
                  <wp:simplePos x="0" y="0"/>
                  <wp:positionH relativeFrom="column">
                    <wp:posOffset>-26035</wp:posOffset>
                  </wp:positionH>
                  <wp:positionV relativeFrom="paragraph">
                    <wp:posOffset>314325</wp:posOffset>
                  </wp:positionV>
                  <wp:extent cx="3119120" cy="1398270"/>
                  <wp:effectExtent l="0" t="0" r="5080" b="0"/>
                  <wp:wrapSquare wrapText="bothSides"/>
                  <wp:docPr id="733" name="Picture 28" descr="http://www.antonine-education.co.uk/physics_as/module_3/Topic_3/cir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ntonine-education.co.uk/physics_as/module_3/Topic_3/circ_1.gif"/>
                          <pic:cNvPicPr>
                            <a:picLocks noChangeAspect="1" noChangeArrowheads="1"/>
                          </pic:cNvPicPr>
                        </pic:nvPicPr>
                        <pic:blipFill>
                          <a:blip r:embed="rId16" cstate="print"/>
                          <a:srcRect/>
                          <a:stretch>
                            <a:fillRect/>
                          </a:stretch>
                        </pic:blipFill>
                        <pic:spPr bwMode="auto">
                          <a:xfrm>
                            <a:off x="0" y="0"/>
                            <a:ext cx="3119120" cy="1398270"/>
                          </a:xfrm>
                          <a:prstGeom prst="rect">
                            <a:avLst/>
                          </a:prstGeom>
                          <a:noFill/>
                          <a:ln w="9525">
                            <a:noFill/>
                            <a:miter lim="800000"/>
                            <a:headEnd/>
                            <a:tailEnd/>
                          </a:ln>
                        </pic:spPr>
                      </pic:pic>
                    </a:graphicData>
                  </a:graphic>
                  <wp14:sizeRelH relativeFrom="margin">
                    <wp14:pctWidth>0</wp14:pctWidth>
                  </wp14:sizeRelH>
                </wp:anchor>
              </w:drawing>
            </w:r>
          </w:p>
        </w:tc>
        <w:tc>
          <w:tcPr>
            <w:tcW w:w="4968" w:type="dxa"/>
          </w:tcPr>
          <w:p w:rsidR="004604AF" w:rsidRPr="0012721A" w:rsidRDefault="00F57C64" w:rsidP="00E16F0D">
            <w:pPr>
              <w:rPr>
                <w:rFonts w:ascii="Arial" w:hAnsi="Arial" w:cs="Arial"/>
                <w:b/>
                <w:sz w:val="22"/>
                <w:szCs w:val="22"/>
              </w:rPr>
            </w:pPr>
            <w:r w:rsidRPr="0012721A">
              <w:rPr>
                <w:b/>
                <w:bCs/>
                <w:noProof/>
              </w:rPr>
              <w:drawing>
                <wp:anchor distT="0" distB="0" distL="114300" distR="114300" simplePos="0" relativeHeight="251712512" behindDoc="0" locked="0" layoutInCell="1" allowOverlap="1" wp14:anchorId="74075EE2" wp14:editId="59CFF983">
                  <wp:simplePos x="0" y="0"/>
                  <wp:positionH relativeFrom="column">
                    <wp:posOffset>20320</wp:posOffset>
                  </wp:positionH>
                  <wp:positionV relativeFrom="paragraph">
                    <wp:posOffset>80010</wp:posOffset>
                  </wp:positionV>
                  <wp:extent cx="2796540" cy="1587500"/>
                  <wp:effectExtent l="0" t="0" r="3810" b="0"/>
                  <wp:wrapSquare wrapText="bothSides"/>
                  <wp:docPr id="734" name="Picture 31" descr="http://www.antonine-education.co.uk/physics_as/module_3/Topic_3/circ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ntonine-education.co.uk/physics_as/module_3/Topic_3/circ_3.gif"/>
                          <pic:cNvPicPr>
                            <a:picLocks noChangeAspect="1" noChangeArrowheads="1"/>
                          </pic:cNvPicPr>
                        </pic:nvPicPr>
                        <pic:blipFill>
                          <a:blip r:embed="rId17" cstate="print"/>
                          <a:srcRect/>
                          <a:stretch>
                            <a:fillRect/>
                          </a:stretch>
                        </pic:blipFill>
                        <pic:spPr bwMode="auto">
                          <a:xfrm>
                            <a:off x="0" y="0"/>
                            <a:ext cx="2796540" cy="1587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4604AF" w:rsidRPr="0012721A" w:rsidTr="00606C42">
        <w:tc>
          <w:tcPr>
            <w:tcW w:w="5205" w:type="dxa"/>
          </w:tcPr>
          <w:p w:rsidR="00574334" w:rsidRPr="0012721A" w:rsidRDefault="00F57C6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V</w:t>
            </w:r>
            <w:r w:rsidRPr="0012721A">
              <w:rPr>
                <w:rFonts w:ascii="Arial" w:hAnsi="Arial" w:cs="Arial"/>
                <w:sz w:val="22"/>
                <w:szCs w:val="22"/>
                <w:vertAlign w:val="subscript"/>
              </w:rPr>
              <w:t>T</w:t>
            </w:r>
            <w:r w:rsidRPr="0012721A">
              <w:rPr>
                <w:rFonts w:ascii="Arial" w:hAnsi="Arial" w:cs="Arial"/>
                <w:sz w:val="22"/>
                <w:szCs w:val="22"/>
              </w:rPr>
              <w:t xml:space="preserve"> = V</w:t>
            </w:r>
            <w:r w:rsidRPr="0012721A">
              <w:rPr>
                <w:rFonts w:ascii="Arial" w:hAnsi="Arial" w:cs="Arial"/>
                <w:sz w:val="22"/>
                <w:szCs w:val="22"/>
                <w:vertAlign w:val="subscript"/>
              </w:rPr>
              <w:t xml:space="preserve">1 </w:t>
            </w:r>
            <w:r w:rsidRPr="0012721A">
              <w:rPr>
                <w:rFonts w:ascii="Arial" w:hAnsi="Arial" w:cs="Arial"/>
                <w:sz w:val="22"/>
                <w:szCs w:val="22"/>
              </w:rPr>
              <w:t>+ V</w:t>
            </w:r>
            <w:r w:rsidRPr="0012721A">
              <w:rPr>
                <w:rFonts w:ascii="Arial" w:hAnsi="Arial" w:cs="Arial"/>
                <w:sz w:val="22"/>
                <w:szCs w:val="22"/>
                <w:vertAlign w:val="subscript"/>
              </w:rPr>
              <w:t>2</w:t>
            </w:r>
            <w:r w:rsidRPr="0012721A">
              <w:rPr>
                <w:rFonts w:ascii="Arial" w:hAnsi="Arial" w:cs="Arial"/>
                <w:sz w:val="22"/>
                <w:szCs w:val="22"/>
              </w:rPr>
              <w:t xml:space="preserve"> + V</w:t>
            </w:r>
            <w:r w:rsidRPr="0012721A">
              <w:rPr>
                <w:rFonts w:ascii="Arial" w:hAnsi="Arial" w:cs="Arial"/>
                <w:sz w:val="22"/>
                <w:szCs w:val="22"/>
                <w:vertAlign w:val="subscript"/>
              </w:rPr>
              <w:t>3</w:t>
            </w:r>
            <w:r w:rsidR="00574334" w:rsidRPr="0012721A">
              <w:rPr>
                <w:rFonts w:ascii="Arial" w:hAnsi="Arial" w:cs="Arial"/>
                <w:sz w:val="22"/>
                <w:szCs w:val="22"/>
              </w:rPr>
              <w:t xml:space="preserve"> </w:t>
            </w:r>
          </w:p>
          <w:p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The total potential difference (voltage) across all resistors will add up to the potential difference (voltage) off the power source, e.g. a battery.</w:t>
            </w:r>
          </w:p>
          <w:p w:rsidR="004604AF" w:rsidRPr="0012721A" w:rsidRDefault="004604AF" w:rsidP="00E16F0D">
            <w:pPr>
              <w:rPr>
                <w:rFonts w:ascii="Arial" w:hAnsi="Arial" w:cs="Arial"/>
                <w:b/>
                <w:sz w:val="22"/>
                <w:szCs w:val="22"/>
              </w:rPr>
            </w:pPr>
          </w:p>
        </w:tc>
        <w:tc>
          <w:tcPr>
            <w:tcW w:w="4968" w:type="dxa"/>
          </w:tcPr>
          <w:p w:rsidR="00574334" w:rsidRPr="0012721A" w:rsidRDefault="001E0A9A" w:rsidP="00E16F0D">
            <w:pPr>
              <w:pStyle w:val="ListParagraph"/>
              <w:numPr>
                <w:ilvl w:val="0"/>
                <w:numId w:val="2"/>
              </w:numPr>
              <w:ind w:left="426" w:hanging="426"/>
              <w:jc w:val="both"/>
              <w:rPr>
                <w:rFonts w:ascii="Arial" w:hAnsi="Arial" w:cs="Arial"/>
                <w:sz w:val="22"/>
                <w:szCs w:val="22"/>
              </w:rPr>
            </w:pPr>
            <w:proofErr w:type="spellStart"/>
            <w:r w:rsidRPr="0012721A">
              <w:rPr>
                <w:rFonts w:ascii="Arial" w:hAnsi="Arial" w:cs="Arial"/>
                <w:iCs/>
                <w:sz w:val="22"/>
                <w:szCs w:val="22"/>
              </w:rPr>
              <w:t>V</w:t>
            </w:r>
            <w:r w:rsidRPr="0012721A">
              <w:rPr>
                <w:rFonts w:ascii="Arial" w:hAnsi="Arial" w:cs="Arial"/>
                <w:iCs/>
                <w:sz w:val="22"/>
                <w:szCs w:val="22"/>
                <w:vertAlign w:val="subscript"/>
              </w:rPr>
              <w:t>tot</w:t>
            </w:r>
            <w:proofErr w:type="spellEnd"/>
            <w:r w:rsidRPr="0012721A">
              <w:rPr>
                <w:rFonts w:ascii="Arial" w:hAnsi="Arial" w:cs="Arial"/>
                <w:iCs/>
                <w:sz w:val="22"/>
                <w:szCs w:val="22"/>
              </w:rPr>
              <w:t xml:space="preserve"> = V</w:t>
            </w:r>
            <w:r w:rsidRPr="0012721A">
              <w:rPr>
                <w:rFonts w:ascii="Arial" w:hAnsi="Arial" w:cs="Arial"/>
                <w:iCs/>
                <w:sz w:val="22"/>
                <w:szCs w:val="22"/>
                <w:vertAlign w:val="subscript"/>
              </w:rPr>
              <w:t>1</w:t>
            </w:r>
            <w:r w:rsidRPr="0012721A">
              <w:rPr>
                <w:rFonts w:ascii="Arial" w:hAnsi="Arial" w:cs="Arial"/>
                <w:iCs/>
                <w:sz w:val="22"/>
                <w:szCs w:val="22"/>
              </w:rPr>
              <w:t xml:space="preserve"> = V</w:t>
            </w:r>
            <w:r w:rsidRPr="0012721A">
              <w:rPr>
                <w:rFonts w:ascii="Arial" w:hAnsi="Arial" w:cs="Arial"/>
                <w:iCs/>
                <w:sz w:val="22"/>
                <w:szCs w:val="22"/>
                <w:vertAlign w:val="subscript"/>
              </w:rPr>
              <w:t>2</w:t>
            </w:r>
            <w:r w:rsidRPr="0012721A">
              <w:rPr>
                <w:rFonts w:ascii="Arial" w:hAnsi="Arial" w:cs="Arial"/>
                <w:iCs/>
                <w:sz w:val="22"/>
                <w:szCs w:val="22"/>
              </w:rPr>
              <w:t xml:space="preserve"> = V</w:t>
            </w:r>
            <w:r w:rsidRPr="0012721A">
              <w:rPr>
                <w:rFonts w:ascii="Arial" w:hAnsi="Arial" w:cs="Arial"/>
                <w:iCs/>
                <w:sz w:val="22"/>
                <w:szCs w:val="22"/>
                <w:vertAlign w:val="subscript"/>
              </w:rPr>
              <w:t>3</w:t>
            </w:r>
            <w:r w:rsidR="00574334" w:rsidRPr="0012721A">
              <w:rPr>
                <w:rFonts w:ascii="Arial" w:hAnsi="Arial" w:cs="Arial"/>
                <w:sz w:val="22"/>
                <w:szCs w:val="22"/>
              </w:rPr>
              <w:t xml:space="preserve"> </w:t>
            </w:r>
          </w:p>
          <w:p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The potential difference (voltage) in parallel circuits is actually the same for each branch, and equal to the potential difference (voltage) of the power source when the switch is closed.</w:t>
            </w:r>
          </w:p>
          <w:p w:rsidR="004604AF" w:rsidRPr="0012721A" w:rsidRDefault="004604AF" w:rsidP="00E16F0D">
            <w:pPr>
              <w:rPr>
                <w:rFonts w:ascii="Arial" w:hAnsi="Arial" w:cs="Arial"/>
                <w:b/>
                <w:sz w:val="22"/>
                <w:szCs w:val="22"/>
              </w:rPr>
            </w:pPr>
          </w:p>
        </w:tc>
      </w:tr>
      <w:tr w:rsidR="004604AF" w:rsidRPr="0012721A" w:rsidTr="00606C42">
        <w:tc>
          <w:tcPr>
            <w:tcW w:w="5205" w:type="dxa"/>
          </w:tcPr>
          <w:p w:rsidR="00574334" w:rsidRPr="0012721A" w:rsidRDefault="00F57C6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I</w:t>
            </w:r>
            <w:r w:rsidRPr="0012721A">
              <w:rPr>
                <w:rFonts w:ascii="Arial" w:hAnsi="Arial" w:cs="Arial"/>
                <w:sz w:val="22"/>
                <w:szCs w:val="22"/>
                <w:vertAlign w:val="subscript"/>
              </w:rPr>
              <w:t>T</w:t>
            </w:r>
            <w:r w:rsidRPr="0012721A">
              <w:rPr>
                <w:rFonts w:ascii="Arial" w:hAnsi="Arial" w:cs="Arial"/>
                <w:sz w:val="22"/>
                <w:szCs w:val="22"/>
              </w:rPr>
              <w:t xml:space="preserve"> = I</w:t>
            </w:r>
            <w:r w:rsidRPr="0012721A">
              <w:rPr>
                <w:rFonts w:ascii="Arial" w:hAnsi="Arial" w:cs="Arial"/>
                <w:sz w:val="22"/>
                <w:szCs w:val="22"/>
                <w:vertAlign w:val="subscript"/>
              </w:rPr>
              <w:t xml:space="preserve">1 </w:t>
            </w:r>
            <w:r w:rsidRPr="0012721A">
              <w:rPr>
                <w:rFonts w:ascii="Arial" w:hAnsi="Arial" w:cs="Arial"/>
                <w:sz w:val="22"/>
                <w:szCs w:val="22"/>
              </w:rPr>
              <w:t xml:space="preserve"> = I</w:t>
            </w:r>
            <w:r w:rsidRPr="0012721A">
              <w:rPr>
                <w:rFonts w:ascii="Arial" w:hAnsi="Arial" w:cs="Arial"/>
                <w:sz w:val="22"/>
                <w:szCs w:val="22"/>
                <w:vertAlign w:val="subscript"/>
              </w:rPr>
              <w:t>2</w:t>
            </w:r>
            <w:r w:rsidRPr="0012721A">
              <w:rPr>
                <w:rFonts w:ascii="Arial" w:hAnsi="Arial" w:cs="Arial"/>
                <w:sz w:val="22"/>
                <w:szCs w:val="22"/>
              </w:rPr>
              <w:t xml:space="preserve"> = I</w:t>
            </w:r>
            <w:r w:rsidRPr="0012721A">
              <w:rPr>
                <w:rFonts w:ascii="Arial" w:hAnsi="Arial" w:cs="Arial"/>
                <w:sz w:val="22"/>
                <w:szCs w:val="22"/>
                <w:vertAlign w:val="subscript"/>
              </w:rPr>
              <w:t>3</w:t>
            </w:r>
            <w:r w:rsidR="00574334" w:rsidRPr="0012721A">
              <w:rPr>
                <w:rFonts w:ascii="Arial" w:hAnsi="Arial" w:cs="Arial"/>
                <w:sz w:val="22"/>
                <w:szCs w:val="22"/>
                <w:vertAlign w:val="subscript"/>
              </w:rPr>
              <w:t xml:space="preserve"> </w:t>
            </w:r>
          </w:p>
          <w:p w:rsidR="00574334" w:rsidRPr="0012721A" w:rsidRDefault="00574334" w:rsidP="00E16F0D">
            <w:pPr>
              <w:pStyle w:val="ListParagraph"/>
              <w:numPr>
                <w:ilvl w:val="0"/>
                <w:numId w:val="2"/>
              </w:numPr>
              <w:ind w:left="426" w:hanging="426"/>
              <w:jc w:val="both"/>
              <w:rPr>
                <w:rFonts w:ascii="Arial" w:hAnsi="Arial" w:cs="Arial"/>
                <w:sz w:val="22"/>
                <w:szCs w:val="22"/>
              </w:rPr>
            </w:pPr>
            <w:r w:rsidRPr="0012721A">
              <w:rPr>
                <w:rFonts w:ascii="Arial" w:hAnsi="Arial" w:cs="Arial"/>
                <w:sz w:val="22"/>
                <w:szCs w:val="22"/>
              </w:rPr>
              <w:t>In a series circuit the current is the same at any particular point in the circuit. The current does not vary as it passes through each individual resistor.</w:t>
            </w:r>
          </w:p>
          <w:p w:rsidR="004604AF" w:rsidRPr="0012721A" w:rsidRDefault="004604AF" w:rsidP="00E16F0D">
            <w:pPr>
              <w:rPr>
                <w:rFonts w:ascii="Arial" w:hAnsi="Arial" w:cs="Arial"/>
                <w:b/>
                <w:sz w:val="22"/>
                <w:szCs w:val="22"/>
              </w:rPr>
            </w:pPr>
          </w:p>
        </w:tc>
        <w:tc>
          <w:tcPr>
            <w:tcW w:w="4968" w:type="dxa"/>
          </w:tcPr>
          <w:p w:rsidR="00574334" w:rsidRPr="0012721A" w:rsidRDefault="001E0A9A" w:rsidP="00E16F0D">
            <w:pPr>
              <w:pStyle w:val="ListParagraph"/>
              <w:numPr>
                <w:ilvl w:val="0"/>
                <w:numId w:val="2"/>
              </w:numPr>
              <w:ind w:left="465" w:hanging="425"/>
              <w:rPr>
                <w:rFonts w:ascii="Arial" w:hAnsi="Arial" w:cs="Arial"/>
                <w:b/>
                <w:sz w:val="22"/>
                <w:szCs w:val="22"/>
              </w:rPr>
            </w:pPr>
            <w:proofErr w:type="spellStart"/>
            <w:r w:rsidRPr="0012721A">
              <w:rPr>
                <w:rFonts w:ascii="Arial" w:hAnsi="Arial" w:cs="Arial"/>
                <w:iCs/>
                <w:sz w:val="22"/>
                <w:szCs w:val="22"/>
              </w:rPr>
              <w:t>I</w:t>
            </w:r>
            <w:r w:rsidRPr="0012721A">
              <w:rPr>
                <w:rFonts w:ascii="Arial" w:hAnsi="Arial" w:cs="Arial"/>
                <w:iCs/>
                <w:sz w:val="22"/>
                <w:szCs w:val="22"/>
                <w:vertAlign w:val="subscript"/>
              </w:rPr>
              <w:t>tot</w:t>
            </w:r>
            <w:proofErr w:type="spellEnd"/>
            <w:r w:rsidRPr="0012721A">
              <w:rPr>
                <w:rFonts w:ascii="Arial" w:hAnsi="Arial" w:cs="Arial"/>
                <w:iCs/>
                <w:sz w:val="22"/>
                <w:szCs w:val="22"/>
              </w:rPr>
              <w:t xml:space="preserve"> = I</w:t>
            </w:r>
            <w:r w:rsidRPr="0012721A">
              <w:rPr>
                <w:rFonts w:ascii="Arial" w:hAnsi="Arial" w:cs="Arial"/>
                <w:iCs/>
                <w:sz w:val="22"/>
                <w:szCs w:val="22"/>
                <w:vertAlign w:val="subscript"/>
              </w:rPr>
              <w:t>1</w:t>
            </w:r>
            <w:r w:rsidRPr="0012721A">
              <w:rPr>
                <w:rFonts w:ascii="Arial" w:hAnsi="Arial" w:cs="Arial"/>
                <w:iCs/>
                <w:sz w:val="22"/>
                <w:szCs w:val="22"/>
              </w:rPr>
              <w:t xml:space="preserve"> + I</w:t>
            </w:r>
            <w:r w:rsidRPr="0012721A">
              <w:rPr>
                <w:rFonts w:ascii="Arial" w:hAnsi="Arial" w:cs="Arial"/>
                <w:iCs/>
                <w:sz w:val="22"/>
                <w:szCs w:val="22"/>
                <w:vertAlign w:val="subscript"/>
              </w:rPr>
              <w:t>2</w:t>
            </w:r>
            <w:r w:rsidRPr="0012721A">
              <w:rPr>
                <w:rFonts w:ascii="Arial" w:hAnsi="Arial" w:cs="Arial"/>
                <w:iCs/>
                <w:sz w:val="22"/>
                <w:szCs w:val="22"/>
              </w:rPr>
              <w:t xml:space="preserve"> + I</w:t>
            </w:r>
            <w:r w:rsidRPr="0012721A">
              <w:rPr>
                <w:rFonts w:ascii="Arial" w:hAnsi="Arial" w:cs="Arial"/>
                <w:iCs/>
                <w:sz w:val="22"/>
                <w:szCs w:val="22"/>
                <w:vertAlign w:val="subscript"/>
              </w:rPr>
              <w:t>3</w:t>
            </w:r>
            <w:r w:rsidRPr="0012721A">
              <w:rPr>
                <w:rFonts w:ascii="Arial" w:hAnsi="Arial" w:cs="Arial"/>
                <w:iCs/>
                <w:sz w:val="22"/>
                <w:szCs w:val="22"/>
              </w:rPr>
              <w:tab/>
            </w:r>
          </w:p>
          <w:p w:rsidR="004604AF" w:rsidRPr="0012721A" w:rsidRDefault="00574334" w:rsidP="00E16F0D">
            <w:pPr>
              <w:pStyle w:val="ListParagraph"/>
              <w:numPr>
                <w:ilvl w:val="0"/>
                <w:numId w:val="2"/>
              </w:numPr>
              <w:ind w:left="465" w:hanging="425"/>
              <w:rPr>
                <w:rFonts w:ascii="Arial" w:hAnsi="Arial" w:cs="Arial"/>
                <w:b/>
                <w:sz w:val="22"/>
                <w:szCs w:val="22"/>
              </w:rPr>
            </w:pPr>
            <w:r w:rsidRPr="0012721A">
              <w:rPr>
                <w:rFonts w:ascii="Arial" w:hAnsi="Arial" w:cs="Arial"/>
                <w:iCs/>
                <w:sz w:val="22"/>
                <w:szCs w:val="22"/>
              </w:rPr>
              <w:t>C</w:t>
            </w:r>
            <w:r w:rsidRPr="0012721A">
              <w:rPr>
                <w:rFonts w:ascii="Arial" w:hAnsi="Arial" w:cs="Arial"/>
                <w:sz w:val="22"/>
                <w:szCs w:val="22"/>
              </w:rPr>
              <w:t>urrent is divided between the various branches. The current in one branch will not be the same as in other branches (unless of course all the resistances are the same). The sum of the current in each individual branch will add up to give the total current of the circuit.</w:t>
            </w:r>
          </w:p>
        </w:tc>
      </w:tr>
      <w:tr w:rsidR="00F57C64" w:rsidRPr="0012721A" w:rsidTr="00606C42">
        <w:tc>
          <w:tcPr>
            <w:tcW w:w="5205" w:type="dxa"/>
          </w:tcPr>
          <w:p w:rsidR="00F57C64" w:rsidRPr="0012721A" w:rsidRDefault="00F57C64" w:rsidP="00E16F0D">
            <w:pPr>
              <w:rPr>
                <w:rFonts w:ascii="Arial" w:hAnsi="Arial" w:cs="Arial"/>
                <w:b/>
                <w:sz w:val="22"/>
                <w:szCs w:val="22"/>
              </w:rPr>
            </w:pPr>
          </w:p>
          <w:p w:rsidR="00F57C64" w:rsidRPr="0012721A" w:rsidRDefault="00606C42" w:rsidP="00E16F0D">
            <w:pPr>
              <w:rPr>
                <w:rFonts w:ascii="Arial" w:hAnsi="Arial" w:cs="Arial"/>
                <w:b/>
                <w:sz w:val="22"/>
                <w:szCs w:val="22"/>
              </w:rPr>
            </w:pPr>
            <w:r w:rsidRPr="0012721A">
              <w:rPr>
                <w:b/>
                <w:noProof/>
              </w:rPr>
              <mc:AlternateContent>
                <mc:Choice Requires="wps">
                  <w:drawing>
                    <wp:anchor distT="0" distB="0" distL="114300" distR="114300" simplePos="0" relativeHeight="251710464" behindDoc="0" locked="0" layoutInCell="1" allowOverlap="1" wp14:anchorId="06D74F31" wp14:editId="0D05B810">
                      <wp:simplePos x="0" y="0"/>
                      <wp:positionH relativeFrom="column">
                        <wp:posOffset>88265</wp:posOffset>
                      </wp:positionH>
                      <wp:positionV relativeFrom="paragraph">
                        <wp:posOffset>13970</wp:posOffset>
                      </wp:positionV>
                      <wp:extent cx="1704975" cy="261620"/>
                      <wp:effectExtent l="0" t="0" r="17780" b="23495"/>
                      <wp:wrapSquare wrapText="bothSides"/>
                      <wp:docPr id="732"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1620"/>
                              </a:xfrm>
                              <a:prstGeom prst="rect">
                                <a:avLst/>
                              </a:prstGeom>
                              <a:solidFill>
                                <a:srgbClr val="FFFFFF"/>
                              </a:solidFill>
                              <a:ln w="9525">
                                <a:solidFill>
                                  <a:srgbClr val="000000"/>
                                </a:solidFill>
                                <a:miter lim="800000"/>
                                <a:headEnd/>
                                <a:tailEnd/>
                              </a:ln>
                            </wps:spPr>
                            <wps:txbx>
                              <w:txbxContent>
                                <w:p w:rsidR="00971C38" w:rsidRPr="005B5E5F" w:rsidRDefault="00971C38" w:rsidP="00F57C64">
                                  <w:pPr>
                                    <w:autoSpaceDE w:val="0"/>
                                    <w:autoSpaceDN w:val="0"/>
                                    <w:adjustRightInd w:val="0"/>
                                    <w:spacing w:after="0" w:line="240" w:lineRule="auto"/>
                                    <w:jc w:val="both"/>
                                    <w:rPr>
                                      <w:rFonts w:eastAsia="Times New Roman"/>
                                      <w:i/>
                                      <w:iCs/>
                                    </w:rPr>
                                  </w:pPr>
                                  <w:proofErr w:type="spellStart"/>
                                  <w:r>
                                    <w:rPr>
                                      <w:rFonts w:eastAsia="Times New Roman"/>
                                      <w:i/>
                                      <w:iCs/>
                                      <w:lang w:eastAsia="en-ZA"/>
                                    </w:rPr>
                                    <w:t>R</w:t>
                                  </w:r>
                                  <w:r w:rsidRPr="003350E1">
                                    <w:rPr>
                                      <w:rFonts w:eastAsia="Times New Roman"/>
                                      <w:i/>
                                      <w:iCs/>
                                      <w:vertAlign w:val="subscript"/>
                                      <w:lang w:eastAsia="en-ZA"/>
                                    </w:rPr>
                                    <w:t>total</w:t>
                                  </w:r>
                                  <w:proofErr w:type="spellEnd"/>
                                  <w:r>
                                    <w:rPr>
                                      <w:rFonts w:eastAsia="Times New Roman"/>
                                      <w:i/>
                                      <w:iCs/>
                                      <w:lang w:eastAsia="en-ZA"/>
                                    </w:rPr>
                                    <w:t xml:space="preserve"> = R</w:t>
                                  </w:r>
                                  <w:r w:rsidRPr="003350E1">
                                    <w:rPr>
                                      <w:rFonts w:eastAsia="Times New Roman"/>
                                      <w:i/>
                                      <w:iCs/>
                                      <w:vertAlign w:val="subscript"/>
                                      <w:lang w:eastAsia="en-ZA"/>
                                    </w:rPr>
                                    <w:t>1</w:t>
                                  </w:r>
                                  <w:r>
                                    <w:rPr>
                                      <w:rFonts w:eastAsia="Times New Roman"/>
                                      <w:i/>
                                      <w:iCs/>
                                      <w:lang w:eastAsia="en-ZA"/>
                                    </w:rPr>
                                    <w:t xml:space="preserve"> + R</w:t>
                                  </w:r>
                                  <w:r w:rsidRPr="003350E1">
                                    <w:rPr>
                                      <w:rFonts w:eastAsia="Times New Roman"/>
                                      <w:i/>
                                      <w:iCs/>
                                      <w:vertAlign w:val="subscript"/>
                                      <w:lang w:eastAsia="en-ZA"/>
                                    </w:rPr>
                                    <w:t>2</w:t>
                                  </w:r>
                                  <w:r>
                                    <w:rPr>
                                      <w:rFonts w:eastAsia="Times New Roman"/>
                                      <w:i/>
                                      <w:iCs/>
                                      <w:lang w:eastAsia="en-ZA"/>
                                    </w:rPr>
                                    <w:t xml:space="preserve"> + R</w:t>
                                  </w:r>
                                  <w:r w:rsidRPr="003350E1">
                                    <w:rPr>
                                      <w:rFonts w:eastAsia="Times New Roman"/>
                                      <w:i/>
                                      <w:iCs/>
                                      <w:vertAlign w:val="subscript"/>
                                      <w:lang w:eastAsia="en-ZA"/>
                                    </w:rPr>
                                    <w:t>3</w:t>
                                  </w:r>
                                  <w:r>
                                    <w:rPr>
                                      <w:rFonts w:eastAsia="Times New Roman"/>
                                      <w:i/>
                                      <w:iCs/>
                                      <w:lang w:eastAsia="en-ZA"/>
                                    </w:rPr>
                                    <w:t xml:space="preserve"> +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74F31" id="_x0000_t202" coordsize="21600,21600" o:spt="202" path="m,l,21600r21600,l21600,xe">
                      <v:stroke joinstyle="miter"/>
                      <v:path gradientshapeok="t" o:connecttype="rect"/>
                    </v:shapetype>
                    <v:shape id="Text Box 732" o:spid="_x0000_s1028" type="#_x0000_t202" style="position:absolute;margin-left:6.95pt;margin-top:1.1pt;width:134.25pt;height:20.6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">
                      <v:textbox style="mso-fit-shape-to-text:t">
                        <w:txbxContent>
                          <w:p w:rsidR="00971C38" w:rsidRPr="005B5E5F" w:rsidRDefault="00971C38" w:rsidP="00F57C64">
                            <w:pPr>
                              <w:autoSpaceDE w:val="0"/>
                              <w:autoSpaceDN w:val="0"/>
                              <w:adjustRightInd w:val="0"/>
                              <w:spacing w:after="0" w:line="240" w:lineRule="auto"/>
                              <w:jc w:val="both"/>
                              <w:rPr>
                                <w:rFonts w:eastAsia="Times New Roman"/>
                                <w:i/>
                                <w:iCs/>
                              </w:rPr>
                            </w:pPr>
                            <w:proofErr w:type="spellStart"/>
                            <w:r>
                              <w:rPr>
                                <w:rFonts w:eastAsia="Times New Roman"/>
                                <w:i/>
                                <w:iCs/>
                                <w:lang w:eastAsia="en-ZA"/>
                              </w:rPr>
                              <w:t>R</w:t>
                            </w:r>
                            <w:r w:rsidRPr="003350E1">
                              <w:rPr>
                                <w:rFonts w:eastAsia="Times New Roman"/>
                                <w:i/>
                                <w:iCs/>
                                <w:vertAlign w:val="subscript"/>
                                <w:lang w:eastAsia="en-ZA"/>
                              </w:rPr>
                              <w:t>total</w:t>
                            </w:r>
                            <w:proofErr w:type="spellEnd"/>
                            <w:r>
                              <w:rPr>
                                <w:rFonts w:eastAsia="Times New Roman"/>
                                <w:i/>
                                <w:iCs/>
                                <w:lang w:eastAsia="en-ZA"/>
                              </w:rPr>
                              <w:t xml:space="preserve"> = R</w:t>
                            </w:r>
                            <w:r w:rsidRPr="003350E1">
                              <w:rPr>
                                <w:rFonts w:eastAsia="Times New Roman"/>
                                <w:i/>
                                <w:iCs/>
                                <w:vertAlign w:val="subscript"/>
                                <w:lang w:eastAsia="en-ZA"/>
                              </w:rPr>
                              <w:t>1</w:t>
                            </w:r>
                            <w:r>
                              <w:rPr>
                                <w:rFonts w:eastAsia="Times New Roman"/>
                                <w:i/>
                                <w:iCs/>
                                <w:lang w:eastAsia="en-ZA"/>
                              </w:rPr>
                              <w:t xml:space="preserve"> + R</w:t>
                            </w:r>
                            <w:r w:rsidRPr="003350E1">
                              <w:rPr>
                                <w:rFonts w:eastAsia="Times New Roman"/>
                                <w:i/>
                                <w:iCs/>
                                <w:vertAlign w:val="subscript"/>
                                <w:lang w:eastAsia="en-ZA"/>
                              </w:rPr>
                              <w:t>2</w:t>
                            </w:r>
                            <w:r>
                              <w:rPr>
                                <w:rFonts w:eastAsia="Times New Roman"/>
                                <w:i/>
                                <w:iCs/>
                                <w:lang w:eastAsia="en-ZA"/>
                              </w:rPr>
                              <w:t xml:space="preserve"> + R</w:t>
                            </w:r>
                            <w:r w:rsidRPr="003350E1">
                              <w:rPr>
                                <w:rFonts w:eastAsia="Times New Roman"/>
                                <w:i/>
                                <w:iCs/>
                                <w:vertAlign w:val="subscript"/>
                                <w:lang w:eastAsia="en-ZA"/>
                              </w:rPr>
                              <w:t>3</w:t>
                            </w:r>
                            <w:r>
                              <w:rPr>
                                <w:rFonts w:eastAsia="Times New Roman"/>
                                <w:i/>
                                <w:iCs/>
                                <w:lang w:eastAsia="en-ZA"/>
                              </w:rPr>
                              <w:t xml:space="preserve"> + ....</w:t>
                            </w:r>
                          </w:p>
                        </w:txbxContent>
                      </v:textbox>
                      <w10:wrap type="square"/>
                    </v:shape>
                  </w:pict>
                </mc:Fallback>
              </mc:AlternateContent>
            </w:r>
            <w:r w:rsidRPr="0012721A">
              <w:rPr>
                <w:rFonts w:ascii="Arial" w:hAnsi="Arial" w:cs="Arial"/>
                <w:b/>
                <w:sz w:val="22"/>
                <w:szCs w:val="22"/>
              </w:rPr>
              <w:t xml:space="preserve">   </w:t>
            </w:r>
            <w:r w:rsidR="00F57C64" w:rsidRPr="0012721A">
              <w:rPr>
                <w:rFonts w:ascii="Arial" w:hAnsi="Arial" w:cs="Arial"/>
                <w:b/>
                <w:sz w:val="22"/>
                <w:szCs w:val="22"/>
              </w:rPr>
              <w:t>O</w:t>
            </w:r>
            <w:r w:rsidR="00E16F0D" w:rsidRPr="0012721A">
              <w:rPr>
                <w:rFonts w:ascii="Arial" w:hAnsi="Arial" w:cs="Arial"/>
                <w:b/>
                <w:sz w:val="22"/>
                <w:szCs w:val="22"/>
              </w:rPr>
              <w:t xml:space="preserve">R     </w:t>
            </w:r>
            <w:r w:rsidR="00F57C64" w:rsidRPr="0012721A">
              <w:rPr>
                <w:rFonts w:ascii="Arial" w:hAnsi="Arial" w:cs="Arial"/>
                <w:b/>
                <w:sz w:val="22"/>
                <w:szCs w:val="22"/>
              </w:rPr>
              <w:t xml:space="preserve"> R = </w:t>
            </w:r>
            <w:r w:rsidR="00F57C64" w:rsidRPr="0012721A">
              <w:rPr>
                <w:rFonts w:ascii="Arial" w:eastAsiaTheme="minorHAnsi" w:hAnsi="Arial" w:cs="Arial"/>
                <w:b/>
                <w:color w:val="000000"/>
                <w:position w:val="-22"/>
                <w:sz w:val="22"/>
                <w:szCs w:val="22"/>
                <w:lang w:eastAsia="en-US"/>
              </w:rPr>
              <w:object w:dxaOrig="279" w:dyaOrig="580">
                <v:shape id="_x0000_i1030" type="#_x0000_t75" style="width:14.5pt;height:29.5pt" o:ole="">
                  <v:imagedata r:id="rId18" o:title=""/>
                </v:shape>
                <o:OLEObject Type="Embed" ProgID="Equation.3" ShapeID="_x0000_i1030" DrawAspect="Content" ObjectID="_1669490238" r:id="rId19"/>
              </w:object>
            </w:r>
          </w:p>
          <w:p w:rsidR="00F57C64" w:rsidRPr="0012721A" w:rsidRDefault="00F57C64" w:rsidP="00E16F0D">
            <w:pPr>
              <w:rPr>
                <w:rFonts w:ascii="Arial" w:hAnsi="Arial" w:cs="Arial"/>
                <w:b/>
                <w:sz w:val="22"/>
                <w:szCs w:val="22"/>
              </w:rPr>
            </w:pPr>
          </w:p>
        </w:tc>
        <w:tc>
          <w:tcPr>
            <w:tcW w:w="4968" w:type="dxa"/>
          </w:tcPr>
          <w:p w:rsidR="00F57C64" w:rsidRPr="0012721A" w:rsidRDefault="00F57C64" w:rsidP="00E16F0D">
            <w:pPr>
              <w:rPr>
                <w:rFonts w:ascii="Arial" w:hAnsi="Arial" w:cs="Arial"/>
                <w:b/>
                <w:sz w:val="22"/>
                <w:szCs w:val="22"/>
              </w:rPr>
            </w:pPr>
          </w:p>
          <w:p w:rsidR="00F57C64" w:rsidRPr="0012721A" w:rsidRDefault="00F57C64" w:rsidP="00E16F0D">
            <w:pPr>
              <w:rPr>
                <w:rFonts w:ascii="Arial" w:hAnsi="Arial" w:cs="Arial"/>
                <w:b/>
                <w:sz w:val="22"/>
                <w:szCs w:val="22"/>
              </w:rPr>
            </w:pPr>
            <w:r w:rsidRPr="0012721A">
              <w:rPr>
                <w:rFonts w:ascii="Arial" w:eastAsiaTheme="minorHAnsi" w:hAnsi="Arial" w:cs="Arial"/>
                <w:color w:val="000000"/>
                <w:position w:val="-34"/>
                <w:sz w:val="22"/>
                <w:szCs w:val="22"/>
                <w:lang w:eastAsia="en-US"/>
              </w:rPr>
              <w:object w:dxaOrig="2840" w:dyaOrig="700">
                <v:shape id="_x0000_i1031" type="#_x0000_t75" style="width:141.5pt;height:35pt" o:ole="">
                  <v:imagedata r:id="rId20" o:title=""/>
                </v:shape>
                <o:OLEObject Type="Embed" ProgID="Equation.3" ShapeID="_x0000_i1031" DrawAspect="Content" ObjectID="_1669490239" r:id="rId21"/>
              </w:object>
            </w:r>
            <w:r w:rsidRPr="0012721A">
              <w:rPr>
                <w:rFonts w:ascii="Arial" w:hAnsi="Arial" w:cs="Arial"/>
                <w:sz w:val="22"/>
                <w:szCs w:val="22"/>
              </w:rPr>
              <w:t xml:space="preserve">    </w:t>
            </w:r>
            <w:r w:rsidRPr="0012721A">
              <w:rPr>
                <w:rFonts w:ascii="Arial" w:hAnsi="Arial" w:cs="Arial"/>
                <w:b/>
                <w:sz w:val="22"/>
                <w:szCs w:val="22"/>
              </w:rPr>
              <w:t>O</w:t>
            </w:r>
            <w:r w:rsidR="00E16F0D" w:rsidRPr="0012721A">
              <w:rPr>
                <w:rFonts w:ascii="Arial" w:hAnsi="Arial" w:cs="Arial"/>
                <w:b/>
                <w:sz w:val="22"/>
                <w:szCs w:val="22"/>
              </w:rPr>
              <w:t xml:space="preserve">R     </w:t>
            </w:r>
            <w:r w:rsidRPr="0012721A">
              <w:rPr>
                <w:rFonts w:ascii="Arial" w:hAnsi="Arial" w:cs="Arial"/>
                <w:b/>
                <w:sz w:val="22"/>
                <w:szCs w:val="22"/>
              </w:rPr>
              <w:t xml:space="preserve"> R = </w:t>
            </w:r>
            <w:r w:rsidRPr="0012721A">
              <w:rPr>
                <w:rFonts w:ascii="Arial" w:eastAsiaTheme="minorHAnsi" w:hAnsi="Arial" w:cs="Arial"/>
                <w:b/>
                <w:color w:val="000000"/>
                <w:position w:val="-22"/>
                <w:sz w:val="22"/>
                <w:szCs w:val="22"/>
                <w:lang w:eastAsia="en-US"/>
              </w:rPr>
              <w:object w:dxaOrig="279" w:dyaOrig="580">
                <v:shape id="_x0000_i1032" type="#_x0000_t75" style="width:14.5pt;height:29.5pt" o:ole="">
                  <v:imagedata r:id="rId18" o:title=""/>
                </v:shape>
                <o:OLEObject Type="Embed" ProgID="Equation.3" ShapeID="_x0000_i1032" DrawAspect="Content" ObjectID="_1669490240" r:id="rId22"/>
              </w:object>
            </w:r>
          </w:p>
          <w:p w:rsidR="00F57C64" w:rsidRPr="0012721A" w:rsidRDefault="00F57C64" w:rsidP="00E16F0D">
            <w:pPr>
              <w:rPr>
                <w:rFonts w:ascii="Arial" w:hAnsi="Arial" w:cs="Arial"/>
                <w:b/>
                <w:sz w:val="22"/>
                <w:szCs w:val="22"/>
              </w:rPr>
            </w:pPr>
          </w:p>
        </w:tc>
      </w:tr>
    </w:tbl>
    <w:p w:rsidR="004604AF" w:rsidRPr="0012721A" w:rsidRDefault="004604AF" w:rsidP="00E16F0D">
      <w:pPr>
        <w:spacing w:after="0" w:line="240" w:lineRule="auto"/>
        <w:rPr>
          <w:b/>
        </w:rPr>
      </w:pPr>
    </w:p>
    <w:p w:rsidR="002A6B45" w:rsidRDefault="002A6B45" w:rsidP="00E16F0D">
      <w:pPr>
        <w:spacing w:after="0" w:line="240" w:lineRule="auto"/>
        <w:rPr>
          <w:b/>
          <w:u w:val="single"/>
        </w:rPr>
      </w:pPr>
      <w:r w:rsidRPr="0012721A">
        <w:rPr>
          <w:b/>
          <w:u w:val="single"/>
        </w:rPr>
        <w:lastRenderedPageBreak/>
        <w:t>Internal resistance</w:t>
      </w:r>
    </w:p>
    <w:p w:rsidR="0012721A" w:rsidRPr="0012721A" w:rsidRDefault="0012721A" w:rsidP="00E16F0D">
      <w:pPr>
        <w:spacing w:after="0" w:line="240" w:lineRule="auto"/>
        <w:rPr>
          <w:b/>
        </w:rPr>
      </w:pPr>
    </w:p>
    <w:p w:rsidR="004604AF" w:rsidRPr="0012721A" w:rsidRDefault="002A6B45" w:rsidP="00E16F0D">
      <w:pPr>
        <w:spacing w:after="0" w:line="240" w:lineRule="auto"/>
        <w:rPr>
          <w:b/>
        </w:rPr>
      </w:pPr>
      <w:r w:rsidRPr="0012721A">
        <w:t xml:space="preserve">A battery is said to produce an </w:t>
      </w:r>
      <w:proofErr w:type="spellStart"/>
      <w:r w:rsidRPr="0012721A">
        <w:rPr>
          <w:b/>
        </w:rPr>
        <w:t>e</w:t>
      </w:r>
      <w:r w:rsidRPr="0012721A">
        <w:rPr>
          <w:b/>
          <w:bCs/>
        </w:rPr>
        <w:t>mf</w:t>
      </w:r>
      <w:proofErr w:type="spellEnd"/>
      <w:r w:rsidRPr="0012721A">
        <w:t xml:space="preserve"> (electromotive force). EMF is a </w:t>
      </w:r>
      <w:r w:rsidRPr="0012721A">
        <w:rPr>
          <w:b/>
          <w:bCs/>
        </w:rPr>
        <w:t>potential difference (voltage)</w:t>
      </w:r>
      <w:r w:rsidRPr="0012721A">
        <w:t>.</w:t>
      </w:r>
    </w:p>
    <w:p w:rsidR="004604AF" w:rsidRPr="0012721A" w:rsidRDefault="00606C42" w:rsidP="00E16F0D">
      <w:pPr>
        <w:spacing w:after="0" w:line="240" w:lineRule="auto"/>
        <w:rPr>
          <w:b/>
        </w:rPr>
      </w:pPr>
      <w:r w:rsidRPr="0012721A">
        <w:rPr>
          <w:b/>
          <w:noProof/>
          <w:lang w:eastAsia="en-ZA"/>
        </w:rPr>
        <mc:AlternateContent>
          <mc:Choice Requires="wps">
            <w:drawing>
              <wp:anchor distT="0" distB="0" distL="114300" distR="114300" simplePos="0" relativeHeight="251714560" behindDoc="0" locked="0" layoutInCell="1" allowOverlap="1" wp14:anchorId="0116CDE2" wp14:editId="62E4FC90">
                <wp:simplePos x="0" y="0"/>
                <wp:positionH relativeFrom="column">
                  <wp:posOffset>1183386</wp:posOffset>
                </wp:positionH>
                <wp:positionV relativeFrom="paragraph">
                  <wp:posOffset>33655</wp:posOffset>
                </wp:positionV>
                <wp:extent cx="3393440" cy="630936"/>
                <wp:effectExtent l="0" t="0" r="16510" b="17145"/>
                <wp:wrapNone/>
                <wp:docPr id="735" name="Vertical Scroll 735"/>
                <wp:cNvGraphicFramePr/>
                <a:graphic xmlns:a="http://schemas.openxmlformats.org/drawingml/2006/main">
                  <a:graphicData uri="http://schemas.microsoft.com/office/word/2010/wordprocessingShape">
                    <wps:wsp>
                      <wps:cNvSpPr/>
                      <wps:spPr>
                        <a:xfrm>
                          <a:off x="0" y="0"/>
                          <a:ext cx="3393440" cy="630936"/>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606C42">
                            <w:pPr>
                              <w:jc w:val="center"/>
                            </w:pPr>
                            <w:r w:rsidRPr="00A55738">
                              <w:t>Note that EMF is energy per unit charge</w:t>
                            </w:r>
                            <w:r>
                              <w:t xml:space="preserve"> (V)</w:t>
                            </w:r>
                            <w:r w:rsidRPr="00A55738">
                              <w:t>, NOT a force, which can lead to confusion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6CDE2" id="Vertical Scroll 735" o:spid="_x0000_s1029" type="#_x0000_t97" style="position:absolute;margin-left:93.2pt;margin-top:2.65pt;width:267.2pt;height:4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" fillcolor="#4f81bd [3204]" strokecolor="#243f60 [1604]" strokeweight="2pt">
                <v:fill opacity="0"/>
                <v:textbox>
                  <w:txbxContent>
                    <w:p w:rsidR="00971C38" w:rsidRDefault="00971C38" w:rsidP="00606C42">
                      <w:pPr>
                        <w:jc w:val="center"/>
                      </w:pPr>
                      <w:r w:rsidRPr="00A55738">
                        <w:t>Note that EMF is energy per unit charge</w:t>
                      </w:r>
                      <w:r>
                        <w:t xml:space="preserve"> (V)</w:t>
                      </w:r>
                      <w:r w:rsidRPr="00A55738">
                        <w:t>, NOT a force, which can lead to confusion</w:t>
                      </w:r>
                    </w:p>
                  </w:txbxContent>
                </v:textbox>
              </v:shape>
            </w:pict>
          </mc:Fallback>
        </mc:AlternateContent>
      </w:r>
    </w:p>
    <w:p w:rsidR="004604AF" w:rsidRPr="0012721A" w:rsidRDefault="004604AF" w:rsidP="00E16F0D">
      <w:pPr>
        <w:spacing w:after="0" w:line="240" w:lineRule="auto"/>
        <w:rPr>
          <w:b/>
        </w:rPr>
      </w:pPr>
      <w:bookmarkStart w:id="0" w:name="_GoBack"/>
      <w:bookmarkEnd w:id="0"/>
    </w:p>
    <w:p w:rsidR="00606C42" w:rsidRPr="0012721A" w:rsidRDefault="00606C42" w:rsidP="00E16F0D">
      <w:pPr>
        <w:spacing w:after="0" w:line="240" w:lineRule="auto"/>
        <w:rPr>
          <w:b/>
        </w:rPr>
      </w:pPr>
    </w:p>
    <w:p w:rsidR="00E16F0D" w:rsidRPr="0012721A" w:rsidRDefault="00E16F0D" w:rsidP="00E16F0D">
      <w:pPr>
        <w:spacing w:after="0" w:line="240" w:lineRule="auto"/>
        <w:rPr>
          <w:b/>
        </w:rPr>
      </w:pPr>
    </w:p>
    <w:p w:rsidR="00E16F0D" w:rsidRPr="0012721A" w:rsidRDefault="00E16F0D" w:rsidP="00E16F0D">
      <w:pPr>
        <w:spacing w:after="0" w:line="240" w:lineRule="auto"/>
        <w:rPr>
          <w:b/>
        </w:rPr>
      </w:pPr>
    </w:p>
    <w:p w:rsidR="00606C42" w:rsidRPr="0012721A" w:rsidRDefault="00311ACD" w:rsidP="00E16F0D">
      <w:pPr>
        <w:spacing w:after="0" w:line="240" w:lineRule="auto"/>
        <w:rPr>
          <w:b/>
        </w:rPr>
      </w:pPr>
      <w:r w:rsidRPr="0012721A">
        <w:t xml:space="preserve">A good working definition of EMF is that it is the </w:t>
      </w:r>
      <w:r w:rsidRPr="0012721A">
        <w:rPr>
          <w:b/>
        </w:rPr>
        <w:t>open circuit terminal potential difference</w:t>
      </w:r>
      <w:r w:rsidRPr="0012721A">
        <w:t xml:space="preserve"> (voltage) of the battery, i.e. </w:t>
      </w:r>
      <w:r w:rsidRPr="0012721A">
        <w:rPr>
          <w:b/>
        </w:rPr>
        <w:t>when there is no current in the external circuit</w:t>
      </w: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Suppose we now add a load (component with resistance) as shown in the circuit diagram below.  We will assume the wires have </w:t>
      </w:r>
      <w:r w:rsidRPr="0012721A">
        <w:rPr>
          <w:rFonts w:ascii="Arial" w:hAnsi="Arial" w:cs="Arial"/>
          <w:b/>
          <w:bCs/>
          <w:sz w:val="22"/>
          <w:szCs w:val="22"/>
        </w:rPr>
        <w:t>negligible</w:t>
      </w:r>
      <w:r w:rsidRPr="0012721A">
        <w:rPr>
          <w:rFonts w:ascii="Arial" w:hAnsi="Arial" w:cs="Arial"/>
          <w:sz w:val="22"/>
          <w:szCs w:val="22"/>
        </w:rPr>
        <w:t xml:space="preserve"> resistance.</w:t>
      </w: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noProof/>
          <w:sz w:val="22"/>
          <w:szCs w:val="22"/>
        </w:rPr>
        <w:drawing>
          <wp:inline distT="0" distB="0" distL="0" distR="0" wp14:anchorId="05BA19A0" wp14:editId="4F75D0FD">
            <wp:extent cx="1123950" cy="881743"/>
            <wp:effectExtent l="0" t="0" r="0" b="0"/>
            <wp:docPr id="736" name="Picture 736" descr="http://www.antonine-education.co.uk/physics_as/module_3/Topic_4/circ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ntonine-education.co.uk/physics_as/module_3/Topic_4/circ_2.gif"/>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200000"/>
                              </a14:imgEffect>
                            </a14:imgLayer>
                          </a14:imgProps>
                        </a:ext>
                      </a:extLst>
                    </a:blip>
                    <a:srcRect/>
                    <a:stretch>
                      <a:fillRect/>
                    </a:stretch>
                  </pic:blipFill>
                  <pic:spPr bwMode="auto">
                    <a:xfrm>
                      <a:off x="0" y="0"/>
                      <a:ext cx="1120617" cy="879128"/>
                    </a:xfrm>
                    <a:prstGeom prst="rect">
                      <a:avLst/>
                    </a:prstGeom>
                    <a:noFill/>
                    <a:ln w="9525">
                      <a:noFill/>
                      <a:miter lim="800000"/>
                      <a:headEnd/>
                      <a:tailEnd/>
                    </a:ln>
                  </pic:spPr>
                </pic:pic>
              </a:graphicData>
            </a:graphic>
          </wp:inline>
        </w:drawing>
      </w:r>
    </w:p>
    <w:p w:rsidR="00311ACD" w:rsidRPr="0012721A" w:rsidRDefault="00311ACD" w:rsidP="00E16F0D">
      <w:pPr>
        <w:pStyle w:val="NormalWeb"/>
        <w:spacing w:before="0" w:beforeAutospacing="0" w:after="0" w:afterAutospacing="0"/>
        <w:jc w:val="both"/>
        <w:rPr>
          <w:rFonts w:ascii="Arial" w:hAnsi="Arial" w:cs="Arial"/>
          <w:sz w:val="22"/>
          <w:szCs w:val="22"/>
        </w:rPr>
      </w:pP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This time we find that the terminal potential difference (voltage) drops from Ɛ to </w:t>
      </w:r>
      <w:r w:rsidRPr="0012721A">
        <w:rPr>
          <w:rFonts w:ascii="Arial" w:hAnsi="Arial" w:cs="Arial"/>
          <w:i/>
          <w:iCs/>
          <w:sz w:val="22"/>
          <w:szCs w:val="22"/>
        </w:rPr>
        <w:t>V</w:t>
      </w:r>
      <w:r w:rsidRPr="0012721A">
        <w:rPr>
          <w:rFonts w:ascii="Arial" w:hAnsi="Arial" w:cs="Arial"/>
          <w:sz w:val="22"/>
          <w:szCs w:val="22"/>
        </w:rPr>
        <w:t xml:space="preserve">. Since V is </w:t>
      </w:r>
      <w:r w:rsidRPr="0012721A">
        <w:rPr>
          <w:rFonts w:ascii="Arial" w:hAnsi="Arial" w:cs="Arial"/>
          <w:b/>
          <w:bCs/>
          <w:sz w:val="22"/>
          <w:szCs w:val="22"/>
        </w:rPr>
        <w:t>less</w:t>
      </w:r>
      <w:r w:rsidRPr="0012721A">
        <w:rPr>
          <w:rFonts w:ascii="Arial" w:hAnsi="Arial" w:cs="Arial"/>
          <w:sz w:val="22"/>
          <w:szCs w:val="22"/>
        </w:rPr>
        <w:t xml:space="preserve"> than the EMF, it tells us that not all of the potential difference (voltage) is being transferred to the outside circuit. Some is lost due to the internal resistance of the battery causing the battery to become hot. </w:t>
      </w:r>
    </w:p>
    <w:p w:rsidR="00311ACD" w:rsidRPr="0012721A" w:rsidRDefault="00311ACD" w:rsidP="00E16F0D">
      <w:pPr>
        <w:pStyle w:val="BodyText3"/>
        <w:spacing w:before="0" w:beforeAutospacing="0" w:after="0" w:afterAutospacing="0"/>
        <w:jc w:val="both"/>
        <w:rPr>
          <w:rFonts w:ascii="Arial" w:hAnsi="Arial" w:cs="Arial"/>
          <w:color w:val="auto"/>
          <w:sz w:val="22"/>
          <w:szCs w:val="22"/>
        </w:rPr>
      </w:pPr>
    </w:p>
    <w:p w:rsidR="00311ACD" w:rsidRPr="0012721A" w:rsidRDefault="00982383" w:rsidP="00E16F0D">
      <w:pPr>
        <w:pStyle w:val="BodyText3"/>
        <w:spacing w:before="0" w:beforeAutospacing="0" w:after="0" w:afterAutospacing="0"/>
        <w:jc w:val="both"/>
        <w:rPr>
          <w:rFonts w:ascii="Arial" w:hAnsi="Arial" w:cs="Arial"/>
          <w:color w:val="auto"/>
          <w:sz w:val="22"/>
          <w:szCs w:val="22"/>
        </w:rPr>
      </w:pPr>
      <w:r w:rsidRPr="0012721A">
        <w:rPr>
          <w:rFonts w:ascii="Arial" w:hAnsi="Arial" w:cs="Arial"/>
          <w:color w:val="auto"/>
          <w:sz w:val="22"/>
          <w:szCs w:val="22"/>
        </w:rPr>
        <w:t>EMF</w:t>
      </w:r>
      <w:r w:rsidR="00311ACD" w:rsidRPr="0012721A">
        <w:rPr>
          <w:rFonts w:ascii="Arial" w:hAnsi="Arial" w:cs="Arial"/>
          <w:color w:val="auto"/>
          <w:sz w:val="22"/>
          <w:szCs w:val="22"/>
        </w:rPr>
        <w:t xml:space="preserve"> = terminal voltage + lost voltage</w:t>
      </w:r>
      <w:r w:rsidR="00311ACD" w:rsidRPr="0012721A">
        <w:rPr>
          <w:rFonts w:ascii="Arial" w:hAnsi="Arial" w:cs="Arial"/>
          <w:color w:val="auto"/>
          <w:sz w:val="22"/>
          <w:szCs w:val="22"/>
        </w:rPr>
        <w:tab/>
      </w:r>
      <w:r w:rsidR="00311ACD" w:rsidRPr="0012721A">
        <w:rPr>
          <w:rFonts w:ascii="Arial" w:hAnsi="Arial" w:cs="Arial"/>
          <w:color w:val="auto"/>
          <w:sz w:val="22"/>
          <w:szCs w:val="22"/>
        </w:rPr>
        <w:tab/>
        <w:t xml:space="preserve">In symbols: </w:t>
      </w:r>
      <w:r w:rsidR="00311ACD" w:rsidRPr="0012721A">
        <w:rPr>
          <w:rFonts w:ascii="Arial" w:hAnsi="Arial" w:cs="Arial"/>
          <w:position w:val="-6"/>
          <w:sz w:val="22"/>
          <w:szCs w:val="22"/>
        </w:rPr>
        <w:object w:dxaOrig="180" w:dyaOrig="240">
          <v:shape id="_x0000_i1033" type="#_x0000_t75" style="width:9pt;height:12pt" o:ole="">
            <v:imagedata r:id="rId25" o:title=""/>
          </v:shape>
          <o:OLEObject Type="Embed" ProgID="Equation.3" ShapeID="_x0000_i1033" DrawAspect="Content" ObjectID="_1669490241" r:id="rId26"/>
        </w:object>
      </w:r>
      <w:r w:rsidR="00311ACD" w:rsidRPr="0012721A">
        <w:rPr>
          <w:rFonts w:ascii="Arial" w:hAnsi="Arial" w:cs="Arial"/>
          <w:sz w:val="22"/>
          <w:szCs w:val="22"/>
        </w:rPr>
        <w:t xml:space="preserve"> =</w:t>
      </w:r>
      <w:r w:rsidR="00311ACD" w:rsidRPr="0012721A">
        <w:rPr>
          <w:rFonts w:ascii="Arial" w:hAnsi="Arial" w:cs="Arial"/>
          <w:color w:val="auto"/>
          <w:sz w:val="22"/>
          <w:szCs w:val="22"/>
        </w:rPr>
        <w:t xml:space="preserve"> </w:t>
      </w:r>
      <w:proofErr w:type="spellStart"/>
      <w:r w:rsidR="00311ACD" w:rsidRPr="0012721A">
        <w:rPr>
          <w:rFonts w:ascii="Arial" w:hAnsi="Arial" w:cs="Arial"/>
          <w:color w:val="auto"/>
          <w:sz w:val="22"/>
          <w:szCs w:val="22"/>
        </w:rPr>
        <w:t>V</w:t>
      </w:r>
      <w:r w:rsidR="00311ACD" w:rsidRPr="0012721A">
        <w:rPr>
          <w:rFonts w:ascii="Arial" w:hAnsi="Arial" w:cs="Arial"/>
          <w:color w:val="auto"/>
          <w:sz w:val="22"/>
          <w:szCs w:val="22"/>
          <w:vertAlign w:val="subscript"/>
        </w:rPr>
        <w:t>terminal</w:t>
      </w:r>
      <w:proofErr w:type="spellEnd"/>
      <w:r w:rsidR="00311ACD" w:rsidRPr="0012721A">
        <w:rPr>
          <w:rFonts w:ascii="Arial" w:hAnsi="Arial" w:cs="Arial"/>
          <w:color w:val="auto"/>
          <w:sz w:val="22"/>
          <w:szCs w:val="22"/>
          <w:vertAlign w:val="subscript"/>
        </w:rPr>
        <w:t xml:space="preserve"> </w:t>
      </w:r>
      <w:r w:rsidR="00311ACD" w:rsidRPr="0012721A">
        <w:rPr>
          <w:rFonts w:ascii="Arial" w:hAnsi="Arial" w:cs="Arial"/>
          <w:color w:val="auto"/>
          <w:sz w:val="22"/>
          <w:szCs w:val="22"/>
        </w:rPr>
        <w:t xml:space="preserve">+ </w:t>
      </w:r>
      <w:proofErr w:type="spellStart"/>
      <w:r w:rsidR="00311ACD" w:rsidRPr="0012721A">
        <w:rPr>
          <w:rFonts w:ascii="Arial" w:hAnsi="Arial" w:cs="Arial"/>
          <w:color w:val="auto"/>
          <w:sz w:val="22"/>
          <w:szCs w:val="22"/>
        </w:rPr>
        <w:t>V</w:t>
      </w:r>
      <w:r w:rsidR="00311ACD" w:rsidRPr="0012721A">
        <w:rPr>
          <w:rFonts w:ascii="Arial" w:hAnsi="Arial" w:cs="Arial"/>
          <w:color w:val="auto"/>
          <w:sz w:val="22"/>
          <w:szCs w:val="22"/>
          <w:vertAlign w:val="subscript"/>
        </w:rPr>
        <w:t>lost</w:t>
      </w:r>
      <w:proofErr w:type="spellEnd"/>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noProof/>
          <w:sz w:val="22"/>
          <w:szCs w:val="22"/>
        </w:rPr>
        <w:drawing>
          <wp:anchor distT="0" distB="0" distL="114300" distR="114300" simplePos="0" relativeHeight="251716608" behindDoc="0" locked="0" layoutInCell="1" allowOverlap="1" wp14:anchorId="75DF46C9" wp14:editId="11AB74CC">
            <wp:simplePos x="0" y="0"/>
            <wp:positionH relativeFrom="column">
              <wp:posOffset>4194810</wp:posOffset>
            </wp:positionH>
            <wp:positionV relativeFrom="paragraph">
              <wp:posOffset>102235</wp:posOffset>
            </wp:positionV>
            <wp:extent cx="2174240" cy="1355090"/>
            <wp:effectExtent l="19050" t="0" r="0" b="0"/>
            <wp:wrapSquare wrapText="bothSides"/>
            <wp:docPr id="737" name="Picture 737" descr="http://www.antonine-education.co.uk/physics_as/module_3/Topic_4/CIRC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ntonine-education.co.uk/physics_as/module_3/Topic_4/CIRC_3.gif"/>
                    <pic:cNvPicPr>
                      <a:picLocks noChangeAspect="1" noChangeArrowheads="1"/>
                    </pic:cNvPicPr>
                  </pic:nvPicPr>
                  <pic:blipFill>
                    <a:blip r:embed="rId27" cstate="print"/>
                    <a:srcRect/>
                    <a:stretch>
                      <a:fillRect/>
                    </a:stretch>
                  </pic:blipFill>
                  <pic:spPr bwMode="auto">
                    <a:xfrm>
                      <a:off x="0" y="0"/>
                      <a:ext cx="2174240" cy="1355090"/>
                    </a:xfrm>
                    <a:prstGeom prst="rect">
                      <a:avLst/>
                    </a:prstGeom>
                    <a:noFill/>
                    <a:ln w="9525">
                      <a:noFill/>
                      <a:miter lim="800000"/>
                      <a:headEnd/>
                      <a:tailEnd/>
                    </a:ln>
                  </pic:spPr>
                </pic:pic>
              </a:graphicData>
            </a:graphic>
          </wp:anchor>
        </w:drawing>
      </w: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We can thus represent the circuit as in the accompanying circuit diagram.</w:t>
      </w:r>
    </w:p>
    <w:p w:rsidR="00311ACD" w:rsidRPr="0012721A" w:rsidRDefault="00311ACD" w:rsidP="00E16F0D">
      <w:pPr>
        <w:pStyle w:val="NormalWeb"/>
        <w:spacing w:before="0" w:beforeAutospacing="0" w:after="0" w:afterAutospacing="0"/>
        <w:jc w:val="both"/>
        <w:rPr>
          <w:rFonts w:ascii="Arial" w:hAnsi="Arial" w:cs="Arial"/>
          <w:sz w:val="22"/>
          <w:szCs w:val="22"/>
        </w:rPr>
      </w:pPr>
    </w:p>
    <w:p w:rsidR="00311ACD" w:rsidRPr="0012721A" w:rsidRDefault="00311ACD" w:rsidP="00E16F0D">
      <w:pPr>
        <w:pStyle w:val="NormalWeb"/>
        <w:spacing w:before="0" w:beforeAutospacing="0" w:after="0" w:afterAutospacing="0"/>
        <w:jc w:val="both"/>
        <w:rPr>
          <w:rFonts w:ascii="Arial" w:hAnsi="Arial" w:cs="Arial"/>
          <w:sz w:val="22"/>
          <w:szCs w:val="22"/>
        </w:rPr>
      </w:pPr>
      <w:r w:rsidRPr="0012721A">
        <w:rPr>
          <w:rFonts w:ascii="Arial" w:hAnsi="Arial" w:cs="Arial"/>
          <w:sz w:val="22"/>
          <w:szCs w:val="22"/>
        </w:rPr>
        <w:t xml:space="preserve">We can now treat this as a simple series circuit and we know that the current, I, will be the same throughout the circuit.  We also know the potential difference (voltage)s in a series circuit add up to the battery potential difference (voltage). </w:t>
      </w:r>
    </w:p>
    <w:p w:rsidR="00311ACD" w:rsidRPr="0012721A" w:rsidRDefault="00311ACD" w:rsidP="00E16F0D">
      <w:pPr>
        <w:pStyle w:val="NormalWeb"/>
        <w:spacing w:before="0" w:beforeAutospacing="0" w:after="0" w:afterAutospacing="0"/>
        <w:jc w:val="both"/>
        <w:rPr>
          <w:rFonts w:ascii="Arial" w:hAnsi="Arial" w:cs="Arial"/>
          <w:sz w:val="22"/>
          <w:szCs w:val="22"/>
        </w:rPr>
      </w:pPr>
    </w:p>
    <w:p w:rsidR="00982383" w:rsidRPr="0012721A" w:rsidRDefault="00982383" w:rsidP="00E16F0D">
      <w:pPr>
        <w:pStyle w:val="NormalWeb"/>
        <w:spacing w:before="0" w:beforeAutospacing="0" w:after="0" w:afterAutospacing="0"/>
        <w:rPr>
          <w:rFonts w:ascii="Arial" w:hAnsi="Arial" w:cs="Arial"/>
          <w:sz w:val="22"/>
          <w:szCs w:val="22"/>
        </w:rPr>
      </w:pPr>
    </w:p>
    <w:p w:rsidR="00311ACD" w:rsidRPr="0012721A" w:rsidRDefault="00311ACD" w:rsidP="00E16F0D">
      <w:pPr>
        <w:pStyle w:val="NormalWeb"/>
        <w:spacing w:before="0" w:beforeAutospacing="0" w:after="0" w:afterAutospacing="0"/>
        <w:rPr>
          <w:rFonts w:ascii="Arial" w:hAnsi="Arial" w:cs="Arial"/>
          <w:sz w:val="22"/>
          <w:szCs w:val="22"/>
        </w:rPr>
      </w:pPr>
      <w:proofErr w:type="spellStart"/>
      <w:r w:rsidRPr="0012721A">
        <w:rPr>
          <w:rFonts w:ascii="Arial" w:hAnsi="Arial" w:cs="Arial"/>
          <w:sz w:val="22"/>
          <w:szCs w:val="22"/>
        </w:rPr>
        <w:t>Emf</w:t>
      </w:r>
      <w:proofErr w:type="spellEnd"/>
      <w:r w:rsidRPr="0012721A">
        <w:rPr>
          <w:rFonts w:ascii="Arial" w:hAnsi="Arial" w:cs="Arial"/>
          <w:sz w:val="22"/>
          <w:szCs w:val="22"/>
        </w:rPr>
        <w:t xml:space="preserve"> = V(external) + V(internal)</w:t>
      </w:r>
      <w:r w:rsidRPr="0012721A">
        <w:rPr>
          <w:rFonts w:ascii="Arial" w:hAnsi="Arial" w:cs="Arial"/>
          <w:sz w:val="22"/>
          <w:szCs w:val="22"/>
        </w:rPr>
        <w:tab/>
        <w:t xml:space="preserve">In symbols: </w:t>
      </w:r>
      <w:r w:rsidRPr="0012721A">
        <w:rPr>
          <w:rFonts w:ascii="Arial" w:hAnsi="Arial" w:cs="Arial"/>
          <w:position w:val="-6"/>
          <w:sz w:val="22"/>
          <w:szCs w:val="22"/>
        </w:rPr>
        <w:object w:dxaOrig="180" w:dyaOrig="240">
          <v:shape id="_x0000_i1034" type="#_x0000_t75" style="width:9pt;height:12pt" o:ole="">
            <v:imagedata r:id="rId25" o:title=""/>
          </v:shape>
          <o:OLEObject Type="Embed" ProgID="Equation.3" ShapeID="_x0000_i1034" DrawAspect="Content" ObjectID="_1669490242" r:id="rId28"/>
        </w:object>
      </w:r>
      <w:r w:rsidRPr="0012721A">
        <w:rPr>
          <w:rFonts w:ascii="Arial" w:hAnsi="Arial" w:cs="Arial"/>
          <w:sz w:val="22"/>
          <w:szCs w:val="22"/>
        </w:rPr>
        <w:t>= IR +</w:t>
      </w:r>
      <w:proofErr w:type="spellStart"/>
      <w:r w:rsidRPr="0012721A">
        <w:rPr>
          <w:rFonts w:ascii="Arial" w:hAnsi="Arial" w:cs="Arial"/>
          <w:sz w:val="22"/>
          <w:szCs w:val="22"/>
        </w:rPr>
        <w:t>Ir</w:t>
      </w:r>
      <w:proofErr w:type="spellEnd"/>
      <w:r w:rsidRPr="0012721A">
        <w:rPr>
          <w:rFonts w:ascii="Arial" w:hAnsi="Arial" w:cs="Arial"/>
          <w:sz w:val="22"/>
          <w:szCs w:val="22"/>
        </w:rPr>
        <w:t xml:space="preserve"> = I(R + r)</w:t>
      </w:r>
    </w:p>
    <w:p w:rsidR="00311ACD" w:rsidRPr="0012721A" w:rsidRDefault="00311ACD" w:rsidP="00E16F0D">
      <w:pPr>
        <w:pStyle w:val="BodyText3"/>
        <w:spacing w:before="0" w:beforeAutospacing="0" w:after="0" w:afterAutospacing="0"/>
        <w:jc w:val="both"/>
        <w:rPr>
          <w:rFonts w:ascii="Arial" w:hAnsi="Arial" w:cs="Arial"/>
          <w:color w:val="auto"/>
          <w:sz w:val="22"/>
          <w:szCs w:val="22"/>
        </w:rPr>
      </w:pPr>
    </w:p>
    <w:p w:rsidR="00606C42" w:rsidRPr="0012721A" w:rsidRDefault="007A4504" w:rsidP="00E16F0D">
      <w:pPr>
        <w:spacing w:after="0" w:line="240" w:lineRule="auto"/>
        <w:rPr>
          <w:b/>
        </w:rPr>
      </w:pPr>
      <w:r w:rsidRPr="0012721A">
        <w:rPr>
          <w:b/>
          <w:noProof/>
          <w:lang w:eastAsia="en-ZA"/>
        </w:rPr>
        <mc:AlternateContent>
          <mc:Choice Requires="wps">
            <w:drawing>
              <wp:anchor distT="0" distB="0" distL="114300" distR="114300" simplePos="0" relativeHeight="251718656" behindDoc="0" locked="0" layoutInCell="1" allowOverlap="1" wp14:anchorId="772B7D28" wp14:editId="5A6D50E1">
                <wp:simplePos x="0" y="0"/>
                <wp:positionH relativeFrom="column">
                  <wp:posOffset>-635</wp:posOffset>
                </wp:positionH>
                <wp:positionV relativeFrom="paragraph">
                  <wp:posOffset>17526</wp:posOffset>
                </wp:positionV>
                <wp:extent cx="3393440" cy="1289050"/>
                <wp:effectExtent l="0" t="0" r="16510" b="25400"/>
                <wp:wrapNone/>
                <wp:docPr id="739" name="Vertical Scroll 739"/>
                <wp:cNvGraphicFramePr/>
                <a:graphic xmlns:a="http://schemas.openxmlformats.org/drawingml/2006/main">
                  <a:graphicData uri="http://schemas.microsoft.com/office/word/2010/wordprocessingShape">
                    <wps:wsp>
                      <wps:cNvSpPr/>
                      <wps:spPr>
                        <a:xfrm>
                          <a:off x="0" y="0"/>
                          <a:ext cx="3393440" cy="1289050"/>
                        </a:xfrm>
                        <a:prstGeom prst="verticalScroll">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1C38" w:rsidRDefault="00971C38" w:rsidP="00982383">
                            <w:pPr>
                              <w:jc w:val="center"/>
                            </w:pPr>
                            <w:r w:rsidRPr="00982383">
                              <w:t>Many learners panic at the sight of internal resistance problems.  All you have to do is turn the cell with the internal resistance into a perfect battery in series with its internal resistor, and treat it as a simple series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B7D28" id="Vertical Scroll 739" o:spid="_x0000_s1030" type="#_x0000_t97" style="position:absolute;margin-left:-.05pt;margin-top:1.4pt;width:267.2pt;height:1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" fillcolor="#4f81bd [3204]" strokecolor="#243f60 [1604]" strokeweight="2pt">
                <v:fill opacity="0"/>
                <v:textbox>
                  <w:txbxContent>
                    <w:p w:rsidR="00971C38" w:rsidRDefault="00971C38" w:rsidP="00982383">
                      <w:pPr>
                        <w:jc w:val="center"/>
                      </w:pPr>
                      <w:r w:rsidRPr="00982383">
                        <w:t>Many learners panic at the sight of internal resistance problems.  All you have to do is turn the cell with the internal resistance into a perfect battery in series with its internal resistor, and treat it as a simple series circuit.</w:t>
                      </w:r>
                    </w:p>
                  </w:txbxContent>
                </v:textbox>
              </v:shape>
            </w:pict>
          </mc:Fallback>
        </mc:AlternateContent>
      </w:r>
    </w:p>
    <w:p w:rsidR="00606C42" w:rsidRPr="0012721A" w:rsidRDefault="00606C42" w:rsidP="00E16F0D">
      <w:pPr>
        <w:spacing w:after="0" w:line="240" w:lineRule="auto"/>
        <w:rPr>
          <w:b/>
        </w:rPr>
      </w:pPr>
    </w:p>
    <w:p w:rsidR="00606C42" w:rsidRPr="0012721A" w:rsidRDefault="00606C42" w:rsidP="00E16F0D">
      <w:pPr>
        <w:spacing w:after="0" w:line="240" w:lineRule="auto"/>
        <w:rPr>
          <w:b/>
        </w:rPr>
      </w:pPr>
    </w:p>
    <w:p w:rsidR="00606C42" w:rsidRPr="0012721A" w:rsidRDefault="00606C42" w:rsidP="00E16F0D">
      <w:pPr>
        <w:spacing w:after="0" w:line="240" w:lineRule="auto"/>
        <w:rPr>
          <w:b/>
        </w:rPr>
      </w:pPr>
    </w:p>
    <w:p w:rsidR="00606C42" w:rsidRPr="0012721A" w:rsidRDefault="00606C42" w:rsidP="00E16F0D">
      <w:pPr>
        <w:spacing w:after="0" w:line="240" w:lineRule="auto"/>
        <w:rPr>
          <w:b/>
        </w:rPr>
      </w:pPr>
    </w:p>
    <w:p w:rsidR="004604AF" w:rsidRPr="0012721A" w:rsidRDefault="004604AF" w:rsidP="00E16F0D">
      <w:pPr>
        <w:spacing w:after="0" w:line="240" w:lineRule="auto"/>
        <w:rPr>
          <w:b/>
        </w:rPr>
      </w:pPr>
    </w:p>
    <w:p w:rsidR="00982383" w:rsidRPr="0012721A" w:rsidRDefault="00982383" w:rsidP="00E16F0D">
      <w:pPr>
        <w:spacing w:after="0" w:line="240" w:lineRule="auto"/>
        <w:rPr>
          <w:b/>
        </w:rPr>
      </w:pPr>
    </w:p>
    <w:p w:rsidR="00982383" w:rsidRPr="0012721A" w:rsidRDefault="00982383" w:rsidP="00E16F0D">
      <w:pPr>
        <w:spacing w:after="0" w:line="240" w:lineRule="auto"/>
        <w:rPr>
          <w:b/>
        </w:rPr>
      </w:pPr>
    </w:p>
    <w:p w:rsidR="00982383" w:rsidRPr="0012721A" w:rsidRDefault="00982383" w:rsidP="00E16F0D">
      <w:pPr>
        <w:spacing w:after="0" w:line="240" w:lineRule="auto"/>
        <w:rPr>
          <w:b/>
        </w:rPr>
      </w:pPr>
    </w:p>
    <w:p w:rsidR="00982383" w:rsidRPr="0012721A" w:rsidRDefault="00982383" w:rsidP="00E16F0D">
      <w:pPr>
        <w:spacing w:after="0" w:line="240" w:lineRule="auto"/>
        <w:rPr>
          <w:b/>
        </w:rPr>
      </w:pPr>
    </w:p>
    <w:p w:rsidR="00E16F0D" w:rsidRPr="0012721A" w:rsidRDefault="00E16F0D">
      <w:pPr>
        <w:rPr>
          <w:b/>
        </w:rPr>
      </w:pPr>
    </w:p>
    <w:sectPr w:rsidR="00E16F0D" w:rsidRPr="0012721A" w:rsidSect="007A4504">
      <w:headerReference w:type="default" r:id="rId29"/>
      <w:footerReference w:type="default" r:id="rId30"/>
      <w:pgSz w:w="11906" w:h="16838"/>
      <w:pgMar w:top="1134" w:right="1440"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55" w:rsidRDefault="008F7D55" w:rsidP="009C515C">
      <w:pPr>
        <w:spacing w:after="0" w:line="240" w:lineRule="auto"/>
      </w:pPr>
      <w:r>
        <w:separator/>
      </w:r>
    </w:p>
  </w:endnote>
  <w:endnote w:type="continuationSeparator" w:id="0">
    <w:p w:rsidR="008F7D55" w:rsidRDefault="008F7D55" w:rsidP="009C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02597435"/>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71C38" w:rsidRPr="00046A1A" w:rsidRDefault="00971C38">
            <w:pPr>
              <w:pStyle w:val="Footer"/>
              <w:jc w:val="right"/>
              <w:rPr>
                <w:sz w:val="20"/>
                <w:szCs w:val="20"/>
              </w:rPr>
            </w:pPr>
            <w:r w:rsidRPr="00046A1A">
              <w:rPr>
                <w:sz w:val="20"/>
                <w:szCs w:val="20"/>
              </w:rPr>
              <w:t xml:space="preserve">Page </w:t>
            </w:r>
            <w:r w:rsidRPr="00046A1A">
              <w:rPr>
                <w:b/>
                <w:bCs/>
                <w:sz w:val="20"/>
                <w:szCs w:val="20"/>
              </w:rPr>
              <w:fldChar w:fldCharType="begin"/>
            </w:r>
            <w:r w:rsidRPr="00046A1A">
              <w:rPr>
                <w:b/>
                <w:bCs/>
                <w:sz w:val="20"/>
                <w:szCs w:val="20"/>
              </w:rPr>
              <w:instrText xml:space="preserve"> PAGE </w:instrText>
            </w:r>
            <w:r w:rsidRPr="00046A1A">
              <w:rPr>
                <w:b/>
                <w:bCs/>
                <w:sz w:val="20"/>
                <w:szCs w:val="20"/>
              </w:rPr>
              <w:fldChar w:fldCharType="separate"/>
            </w:r>
            <w:r w:rsidR="00A41C5A">
              <w:rPr>
                <w:b/>
                <w:bCs/>
                <w:noProof/>
                <w:sz w:val="20"/>
                <w:szCs w:val="20"/>
              </w:rPr>
              <w:t>2</w:t>
            </w:r>
            <w:r w:rsidRPr="00046A1A">
              <w:rPr>
                <w:b/>
                <w:bCs/>
                <w:sz w:val="20"/>
                <w:szCs w:val="20"/>
              </w:rPr>
              <w:fldChar w:fldCharType="end"/>
            </w:r>
            <w:r w:rsidRPr="00046A1A">
              <w:rPr>
                <w:sz w:val="20"/>
                <w:szCs w:val="20"/>
              </w:rPr>
              <w:t xml:space="preserve"> of </w:t>
            </w:r>
            <w:r w:rsidRPr="00046A1A">
              <w:rPr>
                <w:b/>
                <w:bCs/>
                <w:sz w:val="20"/>
                <w:szCs w:val="20"/>
              </w:rPr>
              <w:fldChar w:fldCharType="begin"/>
            </w:r>
            <w:r w:rsidRPr="00046A1A">
              <w:rPr>
                <w:b/>
                <w:bCs/>
                <w:sz w:val="20"/>
                <w:szCs w:val="20"/>
              </w:rPr>
              <w:instrText xml:space="preserve"> NUMPAGES  </w:instrText>
            </w:r>
            <w:r w:rsidRPr="00046A1A">
              <w:rPr>
                <w:b/>
                <w:bCs/>
                <w:sz w:val="20"/>
                <w:szCs w:val="20"/>
              </w:rPr>
              <w:fldChar w:fldCharType="separate"/>
            </w:r>
            <w:r w:rsidR="00A41C5A">
              <w:rPr>
                <w:b/>
                <w:bCs/>
                <w:noProof/>
                <w:sz w:val="20"/>
                <w:szCs w:val="20"/>
              </w:rPr>
              <w:t>2</w:t>
            </w:r>
            <w:r w:rsidRPr="00046A1A">
              <w:rPr>
                <w:b/>
                <w:bCs/>
                <w:sz w:val="20"/>
                <w:szCs w:val="20"/>
              </w:rPr>
              <w:fldChar w:fldCharType="end"/>
            </w:r>
          </w:p>
        </w:sdtContent>
      </w:sdt>
    </w:sdtContent>
  </w:sdt>
  <w:p w:rsidR="00971C38" w:rsidRDefault="00971C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55" w:rsidRDefault="008F7D55" w:rsidP="009C515C">
      <w:pPr>
        <w:spacing w:after="0" w:line="240" w:lineRule="auto"/>
      </w:pPr>
      <w:r>
        <w:separator/>
      </w:r>
    </w:p>
  </w:footnote>
  <w:footnote w:type="continuationSeparator" w:id="0">
    <w:p w:rsidR="008F7D55" w:rsidRDefault="008F7D55" w:rsidP="009C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38" w:rsidRPr="00DF1720" w:rsidRDefault="00971C38" w:rsidP="00046A1A">
    <w:pPr>
      <w:spacing w:after="0" w:line="240" w:lineRule="auto"/>
      <w:rPr>
        <w:sz w:val="20"/>
        <w:szCs w:val="20"/>
      </w:rPr>
    </w:pPr>
    <w:r>
      <w:rPr>
        <w:sz w:val="20"/>
        <w:szCs w:val="20"/>
      </w:rPr>
      <w:t xml:space="preserve"> Re</w:t>
    </w:r>
    <w:r w:rsidRPr="00DF1720">
      <w:rPr>
        <w:sz w:val="20"/>
        <w:szCs w:val="20"/>
      </w:rPr>
      <w:t xml:space="preserve">vision </w:t>
    </w:r>
  </w:p>
  <w:p w:rsidR="00971C38" w:rsidRPr="0056600B" w:rsidRDefault="00971C3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AA8"/>
    <w:multiLevelType w:val="hybridMultilevel"/>
    <w:tmpl w:val="B6101F58"/>
    <w:lvl w:ilvl="0" w:tplc="C820185A">
      <w:start w:val="1"/>
      <w:numFmt w:val="decimal"/>
      <w:lvlText w:val="%1."/>
      <w:lvlJc w:val="left"/>
      <w:pPr>
        <w:ind w:left="1260" w:hanging="360"/>
      </w:pPr>
      <w:rPr>
        <w:rFonts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48B04C6"/>
    <w:multiLevelType w:val="hybridMultilevel"/>
    <w:tmpl w:val="196A5D6A"/>
    <w:lvl w:ilvl="0" w:tplc="174AF6F8">
      <w:start w:val="1"/>
      <w:numFmt w:val="decimal"/>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4A38E8"/>
    <w:multiLevelType w:val="hybridMultilevel"/>
    <w:tmpl w:val="C720BD8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6B74F7F"/>
    <w:multiLevelType w:val="hybridMultilevel"/>
    <w:tmpl w:val="BBA2CE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63"/>
    <w:rsid w:val="000060F7"/>
    <w:rsid w:val="000110F1"/>
    <w:rsid w:val="00011A2B"/>
    <w:rsid w:val="000273C4"/>
    <w:rsid w:val="00046A1A"/>
    <w:rsid w:val="000C7B96"/>
    <w:rsid w:val="000E71E0"/>
    <w:rsid w:val="00123822"/>
    <w:rsid w:val="001240F5"/>
    <w:rsid w:val="00126178"/>
    <w:rsid w:val="0012721A"/>
    <w:rsid w:val="00155A88"/>
    <w:rsid w:val="00156D50"/>
    <w:rsid w:val="00196802"/>
    <w:rsid w:val="001E0A9A"/>
    <w:rsid w:val="001F2F55"/>
    <w:rsid w:val="00217C19"/>
    <w:rsid w:val="00235AEA"/>
    <w:rsid w:val="00273FAB"/>
    <w:rsid w:val="002A6B45"/>
    <w:rsid w:val="002C2330"/>
    <w:rsid w:val="002D4A52"/>
    <w:rsid w:val="002E4A7C"/>
    <w:rsid w:val="00311ACD"/>
    <w:rsid w:val="003139CB"/>
    <w:rsid w:val="003C543E"/>
    <w:rsid w:val="003E319D"/>
    <w:rsid w:val="003E76CD"/>
    <w:rsid w:val="003F0FD8"/>
    <w:rsid w:val="003F5FC3"/>
    <w:rsid w:val="0044628D"/>
    <w:rsid w:val="00446E87"/>
    <w:rsid w:val="0045658A"/>
    <w:rsid w:val="004604AF"/>
    <w:rsid w:val="004B1121"/>
    <w:rsid w:val="004C6022"/>
    <w:rsid w:val="00547288"/>
    <w:rsid w:val="00557DF1"/>
    <w:rsid w:val="0056600B"/>
    <w:rsid w:val="00574334"/>
    <w:rsid w:val="005747EE"/>
    <w:rsid w:val="00606C42"/>
    <w:rsid w:val="0065624D"/>
    <w:rsid w:val="00692E54"/>
    <w:rsid w:val="006E59A5"/>
    <w:rsid w:val="007216AE"/>
    <w:rsid w:val="00732006"/>
    <w:rsid w:val="00766788"/>
    <w:rsid w:val="007A4504"/>
    <w:rsid w:val="007D0CD4"/>
    <w:rsid w:val="007D6437"/>
    <w:rsid w:val="007F7AB7"/>
    <w:rsid w:val="00803D10"/>
    <w:rsid w:val="00815B41"/>
    <w:rsid w:val="008210C9"/>
    <w:rsid w:val="008B4C01"/>
    <w:rsid w:val="008C4928"/>
    <w:rsid w:val="008E2A33"/>
    <w:rsid w:val="008F7D55"/>
    <w:rsid w:val="00971C38"/>
    <w:rsid w:val="00982383"/>
    <w:rsid w:val="009C515C"/>
    <w:rsid w:val="00A13433"/>
    <w:rsid w:val="00A25668"/>
    <w:rsid w:val="00A35863"/>
    <w:rsid w:val="00A41C5A"/>
    <w:rsid w:val="00A82E8A"/>
    <w:rsid w:val="00AA2B6C"/>
    <w:rsid w:val="00AB15CF"/>
    <w:rsid w:val="00AD236C"/>
    <w:rsid w:val="00AE3EFF"/>
    <w:rsid w:val="00B27DC6"/>
    <w:rsid w:val="00B30C62"/>
    <w:rsid w:val="00B761F0"/>
    <w:rsid w:val="00B90226"/>
    <w:rsid w:val="00BA2473"/>
    <w:rsid w:val="00C23095"/>
    <w:rsid w:val="00C4323F"/>
    <w:rsid w:val="00CC69A8"/>
    <w:rsid w:val="00D6028C"/>
    <w:rsid w:val="00D762EB"/>
    <w:rsid w:val="00E16F0D"/>
    <w:rsid w:val="00E31AED"/>
    <w:rsid w:val="00E367A1"/>
    <w:rsid w:val="00E54918"/>
    <w:rsid w:val="00ED7E1A"/>
    <w:rsid w:val="00EE0D17"/>
    <w:rsid w:val="00EF5860"/>
    <w:rsid w:val="00F4713F"/>
    <w:rsid w:val="00F57C64"/>
    <w:rsid w:val="00F84C48"/>
    <w:rsid w:val="00FF5E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1304"/>
  <w15:docId w15:val="{14AD091F-7EC3-43D0-B83F-B1B37876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71E0"/>
    <w:pPr>
      <w:keepNext/>
      <w:spacing w:after="0" w:line="240" w:lineRule="auto"/>
      <w:outlineLvl w:val="0"/>
    </w:pPr>
    <w:rPr>
      <w:rFonts w:eastAsia="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863"/>
    <w:pPr>
      <w:ind w:left="720"/>
      <w:contextualSpacing/>
    </w:pPr>
  </w:style>
  <w:style w:type="paragraph" w:styleId="Header">
    <w:name w:val="header"/>
    <w:basedOn w:val="Normal"/>
    <w:link w:val="HeaderChar1"/>
    <w:rsid w:val="003C543E"/>
    <w:pPr>
      <w:tabs>
        <w:tab w:val="center" w:pos="4153"/>
        <w:tab w:val="right" w:pos="8306"/>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rsid w:val="003C543E"/>
  </w:style>
  <w:style w:type="character" w:customStyle="1" w:styleId="HeaderChar1">
    <w:name w:val="Header Char1"/>
    <w:link w:val="Header"/>
    <w:locked/>
    <w:rsid w:val="003C543E"/>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C51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15C"/>
    <w:rPr>
      <w:sz w:val="20"/>
      <w:szCs w:val="20"/>
    </w:rPr>
  </w:style>
  <w:style w:type="character" w:styleId="FootnoteReference">
    <w:name w:val="footnote reference"/>
    <w:basedOn w:val="DefaultParagraphFont"/>
    <w:uiPriority w:val="99"/>
    <w:semiHidden/>
    <w:unhideWhenUsed/>
    <w:rsid w:val="009C515C"/>
    <w:rPr>
      <w:vertAlign w:val="superscript"/>
    </w:rPr>
  </w:style>
  <w:style w:type="character" w:customStyle="1" w:styleId="Heading1Char">
    <w:name w:val="Heading 1 Char"/>
    <w:basedOn w:val="DefaultParagraphFont"/>
    <w:link w:val="Heading1"/>
    <w:rsid w:val="000E71E0"/>
    <w:rPr>
      <w:rFonts w:eastAsia="Times New Roman" w:cs="Times New Roman"/>
      <w:b/>
      <w:bCs/>
      <w:color w:val="auto"/>
      <w:sz w:val="24"/>
      <w:szCs w:val="24"/>
      <w:lang w:val="en-US"/>
    </w:rPr>
  </w:style>
  <w:style w:type="character" w:styleId="PlaceholderText">
    <w:name w:val="Placeholder Text"/>
    <w:basedOn w:val="DefaultParagraphFont"/>
    <w:uiPriority w:val="99"/>
    <w:semiHidden/>
    <w:rsid w:val="00A82E8A"/>
    <w:rPr>
      <w:color w:val="808080"/>
    </w:rPr>
  </w:style>
  <w:style w:type="paragraph" w:styleId="BalloonText">
    <w:name w:val="Balloon Text"/>
    <w:basedOn w:val="Normal"/>
    <w:link w:val="BalloonTextChar"/>
    <w:uiPriority w:val="99"/>
    <w:semiHidden/>
    <w:unhideWhenUsed/>
    <w:rsid w:val="00A8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8A"/>
    <w:rPr>
      <w:rFonts w:ascii="Tahoma" w:hAnsi="Tahoma" w:cs="Tahoma"/>
      <w:sz w:val="16"/>
      <w:szCs w:val="16"/>
    </w:rPr>
  </w:style>
  <w:style w:type="table" w:styleId="TableGrid">
    <w:name w:val="Table Grid"/>
    <w:basedOn w:val="TableNormal"/>
    <w:rsid w:val="00732006"/>
    <w:pPr>
      <w:spacing w:after="0" w:line="240" w:lineRule="auto"/>
    </w:pPr>
    <w:rPr>
      <w:rFonts w:ascii="Times New Roman" w:eastAsia="Times New Roman" w:hAnsi="Times New Roman" w:cs="Times New Roman"/>
      <w:color w:val="auto"/>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6437"/>
    <w:pPr>
      <w:spacing w:before="100" w:beforeAutospacing="1" w:after="100" w:afterAutospacing="1" w:line="240" w:lineRule="auto"/>
    </w:pPr>
    <w:rPr>
      <w:rFonts w:ascii="Times New Roman" w:eastAsia="Times New Roman" w:hAnsi="Times New Roman" w:cs="Times New Roman"/>
      <w:color w:val="auto"/>
      <w:sz w:val="24"/>
      <w:szCs w:val="24"/>
      <w:lang w:eastAsia="en-ZA"/>
    </w:rPr>
  </w:style>
  <w:style w:type="paragraph" w:styleId="BodyText3">
    <w:name w:val="Body Text 3"/>
    <w:basedOn w:val="Normal"/>
    <w:link w:val="BodyText3Char"/>
    <w:uiPriority w:val="99"/>
    <w:unhideWhenUsed/>
    <w:rsid w:val="00311ACD"/>
    <w:pPr>
      <w:spacing w:before="100" w:beforeAutospacing="1" w:after="100" w:afterAutospacing="1" w:line="240" w:lineRule="auto"/>
    </w:pPr>
    <w:rPr>
      <w:rFonts w:ascii="Times New Roman" w:eastAsia="Times New Roman" w:hAnsi="Times New Roman" w:cs="Times New Roman"/>
      <w:color w:val="003300"/>
      <w:sz w:val="24"/>
      <w:szCs w:val="24"/>
      <w:lang w:eastAsia="en-ZA"/>
    </w:rPr>
  </w:style>
  <w:style w:type="character" w:customStyle="1" w:styleId="BodyText3Char">
    <w:name w:val="Body Text 3 Char"/>
    <w:basedOn w:val="DefaultParagraphFont"/>
    <w:link w:val="BodyText3"/>
    <w:uiPriority w:val="99"/>
    <w:rsid w:val="00311ACD"/>
    <w:rPr>
      <w:rFonts w:ascii="Times New Roman" w:eastAsia="Times New Roman" w:hAnsi="Times New Roman" w:cs="Times New Roman"/>
      <w:color w:val="003300"/>
      <w:sz w:val="24"/>
      <w:szCs w:val="24"/>
      <w:lang w:eastAsia="en-ZA"/>
    </w:rPr>
  </w:style>
  <w:style w:type="paragraph" w:styleId="Footer">
    <w:name w:val="footer"/>
    <w:basedOn w:val="Normal"/>
    <w:link w:val="FooterChar"/>
    <w:uiPriority w:val="99"/>
    <w:unhideWhenUsed/>
    <w:rsid w:val="00046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gi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hdphoto" Target="media/hdphoto1.wd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gi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8866-7E81-43B6-B2A4-37553782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Marnus</dc:creator>
  <cp:lastModifiedBy>Johnny Haralambous</cp:lastModifiedBy>
  <cp:revision>4</cp:revision>
  <cp:lastPrinted>2013-09-18T13:08:00Z</cp:lastPrinted>
  <dcterms:created xsi:type="dcterms:W3CDTF">2020-12-14T20:28:00Z</dcterms:created>
  <dcterms:modified xsi:type="dcterms:W3CDTF">2020-12-14T20:30:00Z</dcterms:modified>
</cp:coreProperties>
</file>